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8D5781" w:rsidRDefault="008D5781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38.03.01</w:t>
      </w:r>
      <w:r w:rsidRPr="008D5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Экономика</w:t>
      </w:r>
    </w:p>
    <w:p w:rsidR="00133CD6" w:rsidRPr="00133CD6" w:rsidRDefault="00133CD6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8D5781" w:rsidRPr="008D5781">
        <w:rPr>
          <w:rFonts w:ascii="Times New Roman" w:hAnsi="Times New Roman" w:cs="Times New Roman"/>
          <w:b/>
          <w:color w:val="000000"/>
          <w:sz w:val="28"/>
          <w:szCs w:val="28"/>
        </w:rPr>
        <w:t>Экономика, финансы и бизнес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7066B2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D4C00A" wp14:editId="1E680994">
            <wp:extent cx="9335386" cy="5231218"/>
            <wp:effectExtent l="0" t="0" r="18415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2B352A" w:rsidRDefault="002B352A" w:rsidP="002B35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352A" w:rsidRDefault="002B352A" w:rsidP="002B3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7434" w:rsidRDefault="00A27434" w:rsidP="00A274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A27434" w:rsidRDefault="00A27434" w:rsidP="00A274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10065" cy="5667375"/>
            <wp:effectExtent l="0" t="0" r="1968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27434" w:rsidRDefault="00A27434" w:rsidP="00A274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73565" cy="3115310"/>
            <wp:effectExtent l="0" t="0" r="13335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473609" cy="3168503"/>
            <wp:effectExtent l="0" t="0" r="13335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516110" cy="3604260"/>
            <wp:effectExtent l="0" t="0" r="2794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27434" w:rsidRDefault="00A27434" w:rsidP="00A2743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97705" cy="2913380"/>
            <wp:effectExtent l="0" t="0" r="17145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59275" cy="2902585"/>
            <wp:effectExtent l="0" t="0" r="22225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86910" cy="2753995"/>
            <wp:effectExtent l="0" t="0" r="27940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59275" cy="2753995"/>
            <wp:effectExtent l="0" t="0" r="22225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55042" cy="2870791"/>
            <wp:effectExtent l="0" t="0" r="22225" b="254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60040"/>
            <wp:effectExtent l="0" t="0" r="25400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3009265"/>
            <wp:effectExtent l="0" t="0" r="14605" b="1968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E75A7A" w:rsidP="00E75A7A">
      <w:pPr>
        <w:pStyle w:val="a3"/>
        <w:ind w:left="2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33CD6"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33CD6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E75A7A" w:rsidRDefault="00E75A7A" w:rsidP="00E75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75A7A" w:rsidRDefault="00E75A7A" w:rsidP="00E75A7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E75A7A" w:rsidRDefault="00E75A7A" w:rsidP="00E75A7A">
      <w:pPr>
        <w:ind w:left="19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A7A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E75A7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опросов родителей обучающихся на образовательных программах </w:t>
      </w:r>
      <w:proofErr w:type="spellStart"/>
      <w:r w:rsidR="00133CD6" w:rsidRPr="00E75A7A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133CD6" w:rsidRPr="00E75A7A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 w:rsidRPr="00E75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5DF4" w:rsidRDefault="00C25DF4" w:rsidP="00C25DF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C25DF4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C25DF4">
      <w:footerReference w:type="even" r:id="rId49"/>
      <w:footerReference w:type="default" r:id="rId50"/>
      <w:footerReference w:type="first" r:id="rId51"/>
      <w:pgSz w:w="16838" w:h="11906" w:orient="landscape"/>
      <w:pgMar w:top="851" w:right="820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9129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261998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261998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261998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00A31"/>
    <w:rsid w:val="00133CD6"/>
    <w:rsid w:val="00191297"/>
    <w:rsid w:val="00261998"/>
    <w:rsid w:val="002B352A"/>
    <w:rsid w:val="002D0F13"/>
    <w:rsid w:val="002E2069"/>
    <w:rsid w:val="005F5AEA"/>
    <w:rsid w:val="007066B2"/>
    <w:rsid w:val="008037B4"/>
    <w:rsid w:val="008D5781"/>
    <w:rsid w:val="00960514"/>
    <w:rsid w:val="009C63A0"/>
    <w:rsid w:val="00A27434"/>
    <w:rsid w:val="00B9684B"/>
    <w:rsid w:val="00BE7767"/>
    <w:rsid w:val="00C0464E"/>
    <w:rsid w:val="00C25DF4"/>
    <w:rsid w:val="00C47B19"/>
    <w:rsid w:val="00DC3054"/>
    <w:rsid w:val="00E431EA"/>
    <w:rsid w:val="00E75A7A"/>
    <w:rsid w:val="00E833E3"/>
    <w:rsid w:val="00E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0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0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Э!$F$108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Э!$G$108:$AD$108</c:f>
              <c:numCache>
                <c:formatCode>General</c:formatCode>
                <c:ptCount val="24"/>
                <c:pt idx="0">
                  <c:v>80</c:v>
                </c:pt>
                <c:pt idx="1">
                  <c:v>90</c:v>
                </c:pt>
                <c:pt idx="2">
                  <c:v>82</c:v>
                </c:pt>
                <c:pt idx="3">
                  <c:v>89</c:v>
                </c:pt>
                <c:pt idx="4">
                  <c:v>82</c:v>
                </c:pt>
                <c:pt idx="5">
                  <c:v>90</c:v>
                </c:pt>
                <c:pt idx="6">
                  <c:v>94</c:v>
                </c:pt>
                <c:pt idx="7">
                  <c:v>88</c:v>
                </c:pt>
                <c:pt idx="8">
                  <c:v>88</c:v>
                </c:pt>
                <c:pt idx="9">
                  <c:v>84</c:v>
                </c:pt>
                <c:pt idx="10">
                  <c:v>88</c:v>
                </c:pt>
                <c:pt idx="11">
                  <c:v>90</c:v>
                </c:pt>
                <c:pt idx="12">
                  <c:v>89</c:v>
                </c:pt>
                <c:pt idx="13">
                  <c:v>92</c:v>
                </c:pt>
                <c:pt idx="14">
                  <c:v>89</c:v>
                </c:pt>
                <c:pt idx="15">
                  <c:v>87</c:v>
                </c:pt>
                <c:pt idx="16">
                  <c:v>89</c:v>
                </c:pt>
                <c:pt idx="17">
                  <c:v>86</c:v>
                </c:pt>
                <c:pt idx="18">
                  <c:v>90</c:v>
                </c:pt>
                <c:pt idx="19">
                  <c:v>89</c:v>
                </c:pt>
                <c:pt idx="20">
                  <c:v>93</c:v>
                </c:pt>
                <c:pt idx="21">
                  <c:v>90</c:v>
                </c:pt>
                <c:pt idx="22">
                  <c:v>91</c:v>
                </c:pt>
                <c:pt idx="23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Э!$F$109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Э!$G$109:$AD$109</c:f>
              <c:numCache>
                <c:formatCode>General</c:formatCode>
                <c:ptCount val="24"/>
                <c:pt idx="0">
                  <c:v>14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7</c:v>
                </c:pt>
                <c:pt idx="6">
                  <c:v>6</c:v>
                </c:pt>
                <c:pt idx="7">
                  <c:v>6</c:v>
                </c:pt>
                <c:pt idx="8">
                  <c:v>9</c:v>
                </c:pt>
                <c:pt idx="9">
                  <c:v>13</c:v>
                </c:pt>
                <c:pt idx="10">
                  <c:v>11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10</c:v>
                </c:pt>
                <c:pt idx="15">
                  <c:v>7</c:v>
                </c:pt>
                <c:pt idx="16">
                  <c:v>8</c:v>
                </c:pt>
                <c:pt idx="17">
                  <c:v>11</c:v>
                </c:pt>
                <c:pt idx="18">
                  <c:v>10</c:v>
                </c:pt>
                <c:pt idx="19">
                  <c:v>12</c:v>
                </c:pt>
                <c:pt idx="20">
                  <c:v>8</c:v>
                </c:pt>
                <c:pt idx="21">
                  <c:v>10</c:v>
                </c:pt>
                <c:pt idx="22">
                  <c:v>9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Э!$F$110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Э!$G$110:$AD$110</c:f>
              <c:numCache>
                <c:formatCode>General</c:formatCode>
                <c:ptCount val="24"/>
                <c:pt idx="0">
                  <c:v>8</c:v>
                </c:pt>
                <c:pt idx="1">
                  <c:v>4</c:v>
                </c:pt>
                <c:pt idx="2">
                  <c:v>8</c:v>
                </c:pt>
                <c:pt idx="3">
                  <c:v>5</c:v>
                </c:pt>
                <c:pt idx="4">
                  <c:v>7</c:v>
                </c:pt>
                <c:pt idx="5">
                  <c:v>6</c:v>
                </c:pt>
                <c:pt idx="6">
                  <c:v>3</c:v>
                </c:pt>
                <c:pt idx="7">
                  <c:v>7</c:v>
                </c:pt>
                <c:pt idx="8">
                  <c:v>4</c:v>
                </c:pt>
                <c:pt idx="9">
                  <c:v>6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  <c:pt idx="13">
                  <c:v>1</c:v>
                </c:pt>
                <c:pt idx="14">
                  <c:v>3</c:v>
                </c:pt>
                <c:pt idx="15">
                  <c:v>7</c:v>
                </c:pt>
                <c:pt idx="16">
                  <c:v>4</c:v>
                </c:pt>
                <c:pt idx="17">
                  <c:v>4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3</c:v>
                </c:pt>
                <c:pt idx="22">
                  <c:v>3</c:v>
                </c:pt>
                <c:pt idx="2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Э!$F$111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Э!$G$111:$AD$111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2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Э!$F$112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Э!$G$112:$AD$112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354496"/>
        <c:axId val="77356032"/>
        <c:axId val="0"/>
      </c:bar3DChart>
      <c:catAx>
        <c:axId val="77354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7356032"/>
        <c:crosses val="autoZero"/>
        <c:auto val="1"/>
        <c:lblAlgn val="ctr"/>
        <c:lblOffset val="100"/>
        <c:noMultiLvlLbl val="0"/>
      </c:catAx>
      <c:valAx>
        <c:axId val="773560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73544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Э!$Z$13:$AK$13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Э!$Z$15:$AK$15</c:f>
              <c:numCache>
                <c:formatCode>0.00%</c:formatCode>
                <c:ptCount val="12"/>
                <c:pt idx="0">
                  <c:v>0.17647058823529413</c:v>
                </c:pt>
                <c:pt idx="1">
                  <c:v>5.8823529411764705E-2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5.8823529411764705E-2</c:v>
                </c:pt>
                <c:pt idx="6">
                  <c:v>0</c:v>
                </c:pt>
                <c:pt idx="7">
                  <c:v>0.17647058823529413</c:v>
                </c:pt>
                <c:pt idx="8">
                  <c:v>0.23529411764705882</c:v>
                </c:pt>
                <c:pt idx="9">
                  <c:v>5.8823529411764705E-2</c:v>
                </c:pt>
                <c:pt idx="10">
                  <c:v>0.23529411764705882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982464"/>
        <c:axId val="114008832"/>
      </c:barChart>
      <c:catAx>
        <c:axId val="113982464"/>
        <c:scaling>
          <c:orientation val="minMax"/>
        </c:scaling>
        <c:delete val="0"/>
        <c:axPos val="l"/>
        <c:majorTickMark val="out"/>
        <c:minorTickMark val="none"/>
        <c:tickLblPos val="nextTo"/>
        <c:crossAx val="114008832"/>
        <c:crosses val="autoZero"/>
        <c:auto val="1"/>
        <c:lblAlgn val="ctr"/>
        <c:lblOffset val="100"/>
        <c:noMultiLvlLbl val="0"/>
      </c:catAx>
      <c:valAx>
        <c:axId val="1140088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39824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Э!$AM$13:$AU$13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Э!$AM$15:$AU$15</c:f>
              <c:numCache>
                <c:formatCode>0.00%</c:formatCode>
                <c:ptCount val="9"/>
                <c:pt idx="0">
                  <c:v>0.21739130434782608</c:v>
                </c:pt>
                <c:pt idx="1">
                  <c:v>4.3478260869565216E-2</c:v>
                </c:pt>
                <c:pt idx="2">
                  <c:v>0</c:v>
                </c:pt>
                <c:pt idx="3">
                  <c:v>4.3478260869565216E-2</c:v>
                </c:pt>
                <c:pt idx="4">
                  <c:v>0.17391304347826086</c:v>
                </c:pt>
                <c:pt idx="5">
                  <c:v>0.34782608695652173</c:v>
                </c:pt>
                <c:pt idx="6">
                  <c:v>0.13043478260869565</c:v>
                </c:pt>
                <c:pt idx="7">
                  <c:v>4.3478260869565216E-2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024832"/>
        <c:axId val="114026368"/>
      </c:barChart>
      <c:catAx>
        <c:axId val="114024832"/>
        <c:scaling>
          <c:orientation val="minMax"/>
        </c:scaling>
        <c:delete val="0"/>
        <c:axPos val="l"/>
        <c:majorTickMark val="out"/>
        <c:minorTickMark val="none"/>
        <c:tickLblPos val="nextTo"/>
        <c:crossAx val="114026368"/>
        <c:crosses val="autoZero"/>
        <c:auto val="1"/>
        <c:lblAlgn val="ctr"/>
        <c:lblOffset val="80"/>
        <c:noMultiLvlLbl val="0"/>
      </c:catAx>
      <c:valAx>
        <c:axId val="11402636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0248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9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Э!$AW$13:$BE$13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Э!$AW$15:$BE$15</c:f>
              <c:numCache>
                <c:formatCode>0.00%</c:formatCode>
                <c:ptCount val="9"/>
                <c:pt idx="0">
                  <c:v>0.18181818181818182</c:v>
                </c:pt>
                <c:pt idx="1">
                  <c:v>0.45454545454545453</c:v>
                </c:pt>
                <c:pt idx="2">
                  <c:v>0</c:v>
                </c:pt>
                <c:pt idx="3">
                  <c:v>4.5454545454545456E-2</c:v>
                </c:pt>
                <c:pt idx="4">
                  <c:v>0.13636363636363635</c:v>
                </c:pt>
                <c:pt idx="5">
                  <c:v>9.0909090909090912E-2</c:v>
                </c:pt>
                <c:pt idx="6">
                  <c:v>4.5454545454545456E-2</c:v>
                </c:pt>
                <c:pt idx="7">
                  <c:v>4.5454545454545456E-2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038656"/>
        <c:axId val="114040192"/>
      </c:barChart>
      <c:catAx>
        <c:axId val="114038656"/>
        <c:scaling>
          <c:orientation val="minMax"/>
        </c:scaling>
        <c:delete val="0"/>
        <c:axPos val="l"/>
        <c:majorTickMark val="out"/>
        <c:minorTickMark val="none"/>
        <c:tickLblPos val="nextTo"/>
        <c:crossAx val="114040192"/>
        <c:crosses val="autoZero"/>
        <c:auto val="1"/>
        <c:lblAlgn val="ctr"/>
        <c:lblOffset val="100"/>
        <c:noMultiLvlLbl val="0"/>
      </c:catAx>
      <c:valAx>
        <c:axId val="1140401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0386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Э!$P$13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Э!$O$14:$O$17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Э!$P$14:$P$17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Э!$N$13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Э!$M$14:$M$16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Э!$N$14:$N$16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Э!$S$13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Э!$R$14:$R$17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Э!$S$14:$S$17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Э!$U$13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Э!$T$14:$T$17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Э!$U$14:$U$17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Э!$W$13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Э!$V$14:$V$17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Э!$W$14:$W$17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Э!$Y$13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Э!$X$14:$X$17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Э!$Y$14:$Y$17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Э!$BG$13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Э!$BF$14:$BF$17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Э!$BG$14:$BG$17</c:f>
              <c:numCache>
                <c:formatCode>General</c:formatCode>
                <c:ptCount val="4"/>
                <c:pt idx="0">
                  <c:v>9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582464"/>
        <c:axId val="113584000"/>
        <c:axId val="0"/>
      </c:bar3DChart>
      <c:catAx>
        <c:axId val="113582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3584000"/>
        <c:crosses val="autoZero"/>
        <c:auto val="1"/>
        <c:lblAlgn val="ctr"/>
        <c:lblOffset val="100"/>
        <c:noMultiLvlLbl val="0"/>
      </c:catAx>
      <c:valAx>
        <c:axId val="1135840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582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571520"/>
        <c:axId val="114577408"/>
        <c:axId val="0"/>
      </c:bar3DChart>
      <c:catAx>
        <c:axId val="114571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577408"/>
        <c:crosses val="autoZero"/>
        <c:auto val="1"/>
        <c:lblAlgn val="ctr"/>
        <c:lblOffset val="100"/>
        <c:noMultiLvlLbl val="0"/>
      </c:catAx>
      <c:valAx>
        <c:axId val="11457740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5715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640000"/>
        <c:axId val="114641536"/>
        <c:axId val="0"/>
      </c:bar3DChart>
      <c:catAx>
        <c:axId val="114640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641536"/>
        <c:crosses val="autoZero"/>
        <c:auto val="1"/>
        <c:lblAlgn val="ctr"/>
        <c:lblOffset val="100"/>
        <c:noMultiLvlLbl val="0"/>
      </c:catAx>
      <c:valAx>
        <c:axId val="1146415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640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Э!$E$22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Э!$F$22:$W$22</c:f>
              <c:numCache>
                <c:formatCode>General</c:formatCode>
                <c:ptCount val="18"/>
                <c:pt idx="0">
                  <c:v>9</c:v>
                </c:pt>
                <c:pt idx="1">
                  <c:v>5</c:v>
                </c:pt>
                <c:pt idx="2">
                  <c:v>8</c:v>
                </c:pt>
                <c:pt idx="3">
                  <c:v>7</c:v>
                </c:pt>
                <c:pt idx="4">
                  <c:v>1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9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10</c:v>
                </c:pt>
                <c:pt idx="13">
                  <c:v>8</c:v>
                </c:pt>
                <c:pt idx="14">
                  <c:v>5</c:v>
                </c:pt>
                <c:pt idx="15">
                  <c:v>7</c:v>
                </c:pt>
                <c:pt idx="16">
                  <c:v>5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Э!$E$23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Э!$F$23:$W$23</c:f>
              <c:numCache>
                <c:formatCode>General</c:formatCode>
                <c:ptCount val="18"/>
                <c:pt idx="0">
                  <c:v>8</c:v>
                </c:pt>
                <c:pt idx="1">
                  <c:v>5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  <c:pt idx="5">
                  <c:v>7</c:v>
                </c:pt>
                <c:pt idx="6">
                  <c:v>9</c:v>
                </c:pt>
                <c:pt idx="7">
                  <c:v>10</c:v>
                </c:pt>
                <c:pt idx="8">
                  <c:v>7</c:v>
                </c:pt>
                <c:pt idx="9">
                  <c:v>10</c:v>
                </c:pt>
                <c:pt idx="10">
                  <c:v>8</c:v>
                </c:pt>
                <c:pt idx="11">
                  <c:v>9</c:v>
                </c:pt>
                <c:pt idx="12">
                  <c:v>6</c:v>
                </c:pt>
                <c:pt idx="13">
                  <c:v>9</c:v>
                </c:pt>
                <c:pt idx="14">
                  <c:v>8</c:v>
                </c:pt>
                <c:pt idx="15">
                  <c:v>7</c:v>
                </c:pt>
                <c:pt idx="16">
                  <c:v>8</c:v>
                </c:pt>
                <c:pt idx="17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Э!$E$24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Э!$F$24:$W$24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4</c:v>
                </c:pt>
                <c:pt idx="11">
                  <c:v>3</c:v>
                </c:pt>
                <c:pt idx="12">
                  <c:v>2</c:v>
                </c:pt>
                <c:pt idx="13">
                  <c:v>0</c:v>
                </c:pt>
                <c:pt idx="14">
                  <c:v>5</c:v>
                </c:pt>
                <c:pt idx="15">
                  <c:v>4</c:v>
                </c:pt>
                <c:pt idx="16">
                  <c:v>5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Э!$E$25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Э!$F$25:$W$25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Э!$E$26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Э!$F$26:$W$26</c:f>
              <c:numCache>
                <c:formatCode>General</c:formatCode>
                <c:ptCount val="18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9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960832"/>
        <c:axId val="113962368"/>
        <c:axId val="0"/>
      </c:bar3DChart>
      <c:catAx>
        <c:axId val="113960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3962368"/>
        <c:crosses val="autoZero"/>
        <c:auto val="1"/>
        <c:lblAlgn val="ctr"/>
        <c:lblOffset val="100"/>
        <c:noMultiLvlLbl val="0"/>
      </c:catAx>
      <c:valAx>
        <c:axId val="1139623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9608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2026-04-14T09:50:00Z</dcterms:created>
  <dcterms:modified xsi:type="dcterms:W3CDTF">2026-04-30T09:07:00Z</dcterms:modified>
</cp:coreProperties>
</file>