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6514">
      <w:pPr>
        <w:pStyle w:val="printredaction-line"/>
        <w:divId w:val="10061601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29 янв 2022</w:t>
      </w:r>
    </w:p>
    <w:p w:rsidR="00000000" w:rsidRDefault="005F6514">
      <w:pPr>
        <w:divId w:val="1599021311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СНИП, СП (Свод правил) Минстроя России от 07.11.2016 №№ СП 52.13330.2016, СНиП 23-05-95*</w:t>
      </w:r>
    </w:p>
    <w:p w:rsidR="00000000" w:rsidRDefault="005F6514">
      <w:pPr>
        <w:pStyle w:val="2"/>
        <w:divId w:val="10061601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СП 52.13330.2016. Свод правил. Естественное и искусственное освещение. Актуализированная редакция СНиП 23-05-95* (с изменениями на 28 декабря 2021 года)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Утвержден</w:t>
      </w:r>
      <w:r>
        <w:rPr>
          <w:rFonts w:ascii="Georgia" w:hAnsi="Georgia"/>
          <w:sz w:val="19"/>
          <w:szCs w:val="19"/>
        </w:rPr>
        <w:br/>
        <w:t>Приказом Министерства строительства</w:t>
      </w:r>
      <w:r>
        <w:rPr>
          <w:rFonts w:ascii="Georgia" w:hAnsi="Georgia"/>
          <w:sz w:val="19"/>
          <w:szCs w:val="19"/>
        </w:rPr>
        <w:br/>
        <w:t>и жилищно-коммунального хозяйства</w:t>
      </w:r>
      <w:r>
        <w:rPr>
          <w:rFonts w:ascii="Georgia" w:hAnsi="Georgia"/>
          <w:sz w:val="19"/>
          <w:szCs w:val="19"/>
        </w:rPr>
        <w:br/>
        <w:t>Российской Федерации</w:t>
      </w:r>
      <w:r>
        <w:rPr>
          <w:rFonts w:ascii="Georgia" w:hAnsi="Georgia"/>
          <w:sz w:val="19"/>
          <w:szCs w:val="19"/>
        </w:rPr>
        <w:br/>
        <w:t>от</w:t>
      </w:r>
      <w:r>
        <w:rPr>
          <w:rFonts w:ascii="Georgia" w:hAnsi="Georgia"/>
          <w:sz w:val="19"/>
          <w:szCs w:val="19"/>
        </w:rPr>
        <w:t xml:space="preserve"> 7 ноября 2016 года № 777/п</w:t>
      </w:r>
      <w:r>
        <w:rPr>
          <w:rFonts w:ascii="Georgia" w:hAnsi="Georgia"/>
          <w:sz w:val="19"/>
          <w:szCs w:val="19"/>
        </w:rPr>
        <w:t>р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СВОД ПРАВИ</w:t>
      </w:r>
      <w:r>
        <w:rPr>
          <w:rStyle w:val="a4"/>
          <w:rFonts w:ascii="Georgia" w:hAnsi="Georgia"/>
          <w:sz w:val="19"/>
          <w:szCs w:val="19"/>
        </w:rPr>
        <w:t>Л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ЕСТЕСТВЕННОЕ И ИСКУССТВЕННОЕ ОСВЕЩЕНИ</w:t>
      </w:r>
      <w:r>
        <w:rPr>
          <w:rStyle w:val="a4"/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АКТУАЛИЗИРОВАННАЯ РЕДАКЦИЯ</w:t>
      </w:r>
      <w:r>
        <w:rPr>
          <w:rFonts w:ascii="Georgia" w:hAnsi="Georgia"/>
          <w:b/>
          <w:bCs/>
          <w:sz w:val="19"/>
          <w:szCs w:val="19"/>
        </w:rPr>
        <w:br/>
      </w:r>
      <w:r>
        <w:rPr>
          <w:rStyle w:val="a4"/>
          <w:rFonts w:ascii="Georgia" w:hAnsi="Georgia"/>
          <w:sz w:val="19"/>
          <w:szCs w:val="19"/>
        </w:rPr>
        <w:t>СНиП 23-05-95</w:t>
      </w:r>
      <w:r>
        <w:rPr>
          <w:rStyle w:val="a4"/>
          <w:rFonts w:ascii="Georgia" w:hAnsi="Georgia"/>
          <w:sz w:val="19"/>
          <w:szCs w:val="19"/>
        </w:rPr>
        <w:t>*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Daylighting and artificial lightin</w:t>
      </w:r>
      <w:r>
        <w:rPr>
          <w:rStyle w:val="a4"/>
          <w:rFonts w:ascii="Georgia" w:hAnsi="Georgia"/>
          <w:sz w:val="19"/>
          <w:szCs w:val="19"/>
        </w:rPr>
        <w:t>g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СП 52.13330.201</w:t>
      </w:r>
      <w:r>
        <w:rPr>
          <w:rStyle w:val="a4"/>
          <w:rFonts w:ascii="Georgia" w:hAnsi="Georgia"/>
          <w:sz w:val="19"/>
          <w:szCs w:val="19"/>
        </w:rPr>
        <w:t>6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Дата введения</w:t>
      </w:r>
      <w:r>
        <w:rPr>
          <w:rFonts w:ascii="Georgia" w:hAnsi="Georgia"/>
          <w:sz w:val="19"/>
          <w:szCs w:val="19"/>
        </w:rPr>
        <w:br/>
        <w:t>8 мая 2017 год</w:t>
      </w:r>
      <w:r>
        <w:rPr>
          <w:rFonts w:ascii="Georgia" w:hAnsi="Georgia"/>
          <w:sz w:val="19"/>
          <w:szCs w:val="19"/>
        </w:rPr>
        <w:t>а</w:t>
      </w:r>
    </w:p>
    <w:p w:rsidR="00000000" w:rsidRDefault="005F6514">
      <w:pPr>
        <w:pStyle w:val="a3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___________________________________________________</w:t>
      </w:r>
      <w:r>
        <w:rPr>
          <w:rFonts w:ascii="Georgia" w:hAnsi="Georgia"/>
          <w:sz w:val="19"/>
          <w:szCs w:val="19"/>
        </w:rPr>
        <w:t>__________________</w:t>
      </w:r>
      <w:r>
        <w:rPr>
          <w:rFonts w:ascii="Georgia" w:hAnsi="Georgia"/>
          <w:sz w:val="19"/>
          <w:szCs w:val="19"/>
        </w:rPr>
        <w:br/>
        <w:t>Документ с изменениями, внесенными:</w:t>
      </w:r>
      <w:r>
        <w:rPr>
          <w:rFonts w:ascii="Georgia" w:hAnsi="Georgia"/>
          <w:sz w:val="19"/>
          <w:szCs w:val="19"/>
        </w:rPr>
        <w:br/>
        <w:t>Изменением № 1,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Минстроя России от 20 ноября 2019 года № 699/п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br/>
        <w:t>Изменением № 2,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Минстроя России от 28 декабря 2021 года № 1029/п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  <w:t>_________________________________________</w:t>
      </w:r>
      <w:r>
        <w:rPr>
          <w:rFonts w:ascii="Georgia" w:hAnsi="Georgia"/>
          <w:sz w:val="19"/>
          <w:szCs w:val="19"/>
        </w:rPr>
        <w:t>___________________________</w:t>
      </w:r>
      <w:r>
        <w:rPr>
          <w:rFonts w:ascii="Georgia" w:hAnsi="Georgia"/>
          <w:sz w:val="19"/>
          <w:szCs w:val="19"/>
        </w:rPr>
        <w:t>_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Сведения о своде прави</w:t>
      </w:r>
      <w:r>
        <w:rPr>
          <w:rStyle w:val="a4"/>
          <w:rFonts w:ascii="Georgia" w:hAnsi="Georgia"/>
          <w:sz w:val="19"/>
          <w:szCs w:val="19"/>
        </w:rPr>
        <w:t>л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ИСПОЛНИТЕЛИ - федеральное государственное бюджетное учреждение "Научно-исследовательский институт строительной физики Российской академии архитектуры и строительных наук" (НИИСФ РААСН) и Общество с огр</w:t>
      </w:r>
      <w:r>
        <w:rPr>
          <w:rFonts w:ascii="Georgia" w:hAnsi="Georgia"/>
          <w:sz w:val="19"/>
          <w:szCs w:val="19"/>
        </w:rPr>
        <w:t>аниченной ответственностью "ЦЕРЕРА-ЭКСПЕРТ" (ООО "ЦЕРЕРА-ЭКСПЕРТ"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 ВНЕСЕН Техническим комитетом по стандартизации ТК 465 "Строительство</w:t>
      </w:r>
      <w:r>
        <w:rPr>
          <w:rFonts w:ascii="Georgia" w:hAnsi="Georgia"/>
          <w:sz w:val="19"/>
          <w:szCs w:val="19"/>
        </w:rPr>
        <w:t>"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 ПОДГОТОВЛЕН к утверждению Департаментом градостроительной деятельности и архитектуры Министерства строительства и ж</w:t>
      </w:r>
      <w:r>
        <w:rPr>
          <w:rFonts w:ascii="Georgia" w:hAnsi="Georgia"/>
          <w:sz w:val="19"/>
          <w:szCs w:val="19"/>
        </w:rPr>
        <w:t>илищно-коммунального хозяйства Российской Федерации (Минстрой России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 УТВЕРЖДЕН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Министерства строительства и жилищно-коммунального хозяйства Российской Федерации от 7 ноября 2016 г. № 777/п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 xml:space="preserve"> и введен в действие с 8 мая 2017 г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 ЗАРЕГИСТРИРОВАН </w:t>
      </w:r>
      <w:r>
        <w:rPr>
          <w:rFonts w:ascii="Georgia" w:hAnsi="Georgia"/>
          <w:sz w:val="19"/>
          <w:szCs w:val="19"/>
        </w:rPr>
        <w:t>Федеральным агентством по техническому регулированию и метрологии (Росстандарт). Пересмотр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52.13330.201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"СНиП 23-05-95* Естественное и искусственное освещение</w:t>
      </w:r>
      <w:r>
        <w:rPr>
          <w:rFonts w:ascii="Georgia" w:hAnsi="Georgia"/>
          <w:sz w:val="19"/>
          <w:szCs w:val="19"/>
        </w:rPr>
        <w:t>"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 случае пересмотра (замены) или отмены настоящего свода правил соответствующее уведомление </w:t>
      </w:r>
      <w:r>
        <w:rPr>
          <w:rFonts w:ascii="Georgia" w:hAnsi="Georgia"/>
          <w:sz w:val="19"/>
          <w:szCs w:val="19"/>
        </w:rPr>
        <w:t>будет опубликовано в установленном порядке. Соответствующая информация, уведомление и тексты размещаются также в информационной системе общего пользования - на официальном сайте разработчика (Минстрой России) в сети Интерне</w:t>
      </w:r>
      <w:r>
        <w:rPr>
          <w:rFonts w:ascii="Georgia" w:hAnsi="Georgia"/>
          <w:sz w:val="19"/>
          <w:szCs w:val="19"/>
        </w:rPr>
        <w:t>т</w:t>
      </w:r>
    </w:p>
    <w:p w:rsidR="00000000" w:rsidRDefault="005F6514">
      <w:pPr>
        <w:divId w:val="159319635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Введени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В настоящем своде прав</w:t>
      </w:r>
      <w:r>
        <w:rPr>
          <w:rFonts w:ascii="Georgia" w:hAnsi="Georgia"/>
          <w:sz w:val="19"/>
          <w:szCs w:val="19"/>
        </w:rPr>
        <w:t>ил приведены требования, соответствующие целям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2192610/" w:history="1">
        <w:r>
          <w:rPr>
            <w:rStyle w:val="a5"/>
            <w:rFonts w:ascii="Georgia" w:hAnsi="Georgia"/>
            <w:sz w:val="19"/>
            <w:szCs w:val="19"/>
          </w:rPr>
          <w:t>Федерального закона от 30 декабря 2009 г. № 384-Ф</w:t>
        </w:r>
        <w:r>
          <w:rPr>
            <w:rStyle w:val="a5"/>
            <w:rFonts w:ascii="Georgia" w:hAnsi="Georgia"/>
            <w:sz w:val="19"/>
            <w:szCs w:val="19"/>
          </w:rPr>
          <w:t>З</w:t>
        </w:r>
      </w:hyperlink>
      <w:r>
        <w:rPr>
          <w:rFonts w:ascii="Georgia" w:hAnsi="Georgia"/>
          <w:sz w:val="19"/>
          <w:szCs w:val="19"/>
        </w:rPr>
        <w:t xml:space="preserve"> "Технический регламент о безопасности зданий и сооружений" и подлежащие обязательному соблюде</w:t>
      </w:r>
      <w:r>
        <w:rPr>
          <w:rFonts w:ascii="Georgia" w:hAnsi="Georgia"/>
          <w:sz w:val="19"/>
          <w:szCs w:val="19"/>
        </w:rPr>
        <w:t>нию с учетом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1836556/ZA022CS3E6/" w:tooltip="1.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..." w:history="1">
        <w:r>
          <w:rPr>
            <w:rStyle w:val="a5"/>
            <w:rFonts w:ascii="Georgia" w:hAnsi="Georgia"/>
            <w:sz w:val="19"/>
            <w:szCs w:val="19"/>
          </w:rPr>
          <w:t xml:space="preserve">части </w:t>
        </w:r>
        <w:r>
          <w:rPr>
            <w:rStyle w:val="a5"/>
            <w:rFonts w:ascii="Georgia" w:hAnsi="Georgia"/>
            <w:sz w:val="19"/>
            <w:szCs w:val="19"/>
          </w:rPr>
          <w:t>1</w:t>
        </w:r>
      </w:hyperlink>
      <w:r>
        <w:rPr>
          <w:rFonts w:ascii="Georgia" w:hAnsi="Georgia"/>
          <w:sz w:val="19"/>
          <w:szCs w:val="19"/>
        </w:rPr>
        <w:t xml:space="preserve"> статьи 46 Федерального закона от 27 декабря 2002 г. № 184-ФЗ "О техническом регулировании",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186281/" w:history="1">
        <w:r>
          <w:rPr>
            <w:rStyle w:val="a5"/>
            <w:rFonts w:ascii="Georgia" w:hAnsi="Georgia"/>
            <w:sz w:val="19"/>
            <w:szCs w:val="19"/>
          </w:rPr>
          <w:t>Федерального закона от 23 ноября 2009 г. № 261-Ф</w:t>
        </w:r>
        <w:r>
          <w:rPr>
            <w:rStyle w:val="a5"/>
            <w:rFonts w:ascii="Georgia" w:hAnsi="Georgia"/>
            <w:sz w:val="19"/>
            <w:szCs w:val="19"/>
          </w:rPr>
          <w:t>З</w:t>
        </w:r>
      </w:hyperlink>
      <w:r>
        <w:rPr>
          <w:rFonts w:ascii="Georgia" w:hAnsi="Georgia"/>
          <w:sz w:val="19"/>
          <w:szCs w:val="19"/>
        </w:rPr>
        <w:t xml:space="preserve"> "Об энергосбережении</w:t>
      </w:r>
      <w:r>
        <w:rPr>
          <w:rFonts w:ascii="Georgia" w:hAnsi="Georgia"/>
          <w:sz w:val="19"/>
          <w:szCs w:val="19"/>
        </w:rPr>
        <w:t xml:space="preserve"> и о повышении энергетической эффективности и о внесении изменений в отдельные законодательные акты Российской Федерации"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Свод правил устанавливает нормы естественного, искусственного и совмещенного освещения зданий и сооружений, а также нормы искусственн</w:t>
      </w:r>
      <w:r>
        <w:rPr>
          <w:rFonts w:ascii="Georgia" w:hAnsi="Georgia"/>
          <w:sz w:val="19"/>
          <w:szCs w:val="19"/>
        </w:rPr>
        <w:t>ого освещения селитебных территорий, площадок предприятий и мест производства работ вне зданий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Актуализация выполнена авторским коллективом: федеральное государственное бюджетное учреждение "Научно-исследовательский институт строительной физики Российской</w:t>
      </w:r>
      <w:r>
        <w:rPr>
          <w:rFonts w:ascii="Georgia" w:hAnsi="Georgia"/>
          <w:sz w:val="19"/>
          <w:szCs w:val="19"/>
        </w:rPr>
        <w:t xml:space="preserve"> академии архитектуры и строительных наук" (канд. техн. наук И.А. Шмаров, канд. техн. наук В.А. Земцов, инж. В.В. Земцов, инж. Л.В. Бражникова, канд. техн. наук Е.В. Коркина); ООО "ЦЕРЕРА-ЭКСПЕРТ" (инж. Е.А. Литвинская) при участии ООО "Всероссийский научн</w:t>
      </w:r>
      <w:r>
        <w:rPr>
          <w:rFonts w:ascii="Georgia" w:hAnsi="Georgia"/>
          <w:sz w:val="19"/>
          <w:szCs w:val="19"/>
        </w:rPr>
        <w:t>о-исследовательский, проектно-конструкторский светотехнический институт им. С.И. Вавилова" (инж. А.Ш. Черняк, канд. техн. наук А.А. Коробко); Российская медицинская академия последипломного образования Минздрава России (д-р мед. наук Т.Е. Бобкова); Федерал</w:t>
      </w:r>
      <w:r>
        <w:rPr>
          <w:rFonts w:ascii="Georgia" w:hAnsi="Georgia"/>
          <w:sz w:val="19"/>
          <w:szCs w:val="19"/>
        </w:rPr>
        <w:t>ьное государственное автономное учреждение "Научный центр здоровья детей" Минздрава России (канд. биол. наук Л.М. Текшева); Программа развития ООН (инж. А.С. Шевченко), ЗАО "Светлана-Оптоэлектроника" (канд. техн. наук А.А. Богданов) ОАО НИПИ "ТЯЖПРОМ-ЭЛЕКТ</w:t>
      </w:r>
      <w:r>
        <w:rPr>
          <w:rFonts w:ascii="Georgia" w:hAnsi="Georgia"/>
          <w:sz w:val="19"/>
          <w:szCs w:val="19"/>
        </w:rPr>
        <w:t>РОПРОЕКТ" (инж. З.К. Гобачева)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Изменение № 1 к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52.13330.201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разработано авторским коллективом: федеральное государственное учреждение "Научно-исследовательский институт строительной физики Российской академии архитектуры и строительных наук" (НИИСФ РА</w:t>
      </w:r>
      <w:r>
        <w:rPr>
          <w:rFonts w:ascii="Georgia" w:hAnsi="Georgia"/>
          <w:sz w:val="19"/>
          <w:szCs w:val="19"/>
        </w:rPr>
        <w:t>АСН) (канд. техн. наук И.А. Шмаров, канд. техн. наук В.А. Земцов, Л.В. Бражникова), Ассоциация "Росэлектромонтаж" (В.Н. Коротков), ОАО "ВНИПИнефть" (А.А. Полякова), ООО "ЦЕРЕРА-ЭКСПЕРТ" (Е.А. Литвинская)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Изменение № 2 к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52.13330.201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разработано авторс</w:t>
      </w:r>
      <w:r>
        <w:rPr>
          <w:rFonts w:ascii="Georgia" w:hAnsi="Georgia"/>
          <w:sz w:val="19"/>
          <w:szCs w:val="19"/>
        </w:rPr>
        <w:t>ким коллективом федерального государственного бюджетного учреждения "Научно-исследовательский институт строительной физики Российской академии архитектуры и строительных наук" (НИИСФ РААСН) (канд. техн. наук И.А. Шмаров, Л.В. Бражникова), ООО "МГК "Световы</w:t>
      </w:r>
      <w:r>
        <w:rPr>
          <w:rFonts w:ascii="Georgia" w:hAnsi="Georgia"/>
          <w:sz w:val="19"/>
          <w:szCs w:val="19"/>
        </w:rPr>
        <w:t>е Технологии" (канд. техн. наук А.В. Карев, канд. техн. наук А.А. Богданов), ООО "ЦЕРЕРА-ЭКСПЕРТ" (Е.А. Литвинская)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1 Область применени</w:t>
      </w:r>
      <w:r>
        <w:rPr>
          <w:rStyle w:val="a4"/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 Настоящий свод правил распространяется на проектирование освещения новых, реконструируемых и капитально ремонтируе</w:t>
      </w:r>
      <w:r>
        <w:rPr>
          <w:rFonts w:ascii="Georgia" w:hAnsi="Georgia"/>
          <w:sz w:val="19"/>
          <w:szCs w:val="19"/>
        </w:rPr>
        <w:t>мых зданий и сооружений различного назначения, места производства работ вне зданий, площадки промышленных и сельскохозяйственных предприятий, железнодорожные пути площадок предприятий, наружное освещение городских и сельских поселений, автотранспортных тон</w:t>
      </w:r>
      <w:r>
        <w:rPr>
          <w:rFonts w:ascii="Georgia" w:hAnsi="Georgia"/>
          <w:sz w:val="19"/>
          <w:szCs w:val="19"/>
        </w:rPr>
        <w:t>нелей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 Настоящий свод правил также распространяется на проектирование устройств местного освещения, поставляемых комплектно со станками, машинами и производственной мебелью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 Настоящий свод правил не распространяется на освещение подземных выработок</w:t>
      </w:r>
      <w:r>
        <w:rPr>
          <w:rFonts w:ascii="Georgia" w:hAnsi="Georgia"/>
          <w:sz w:val="19"/>
          <w:szCs w:val="19"/>
        </w:rPr>
        <w:t>, морских и речных портов, аэродромов, железнодорожных станций и их путей, спортивных сооружений, помещений для хранения сельскохозяйственной продукции, размещения растений, животных, птиц, а также на проектирование специального технологического и охранног</w:t>
      </w:r>
      <w:r>
        <w:rPr>
          <w:rFonts w:ascii="Georgia" w:hAnsi="Georgia"/>
          <w:sz w:val="19"/>
          <w:szCs w:val="19"/>
        </w:rPr>
        <w:t>о освещения при применении технических средств охраны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2 Нормативные ссылк</w:t>
      </w:r>
      <w:r>
        <w:rPr>
          <w:rStyle w:val="a4"/>
          <w:rFonts w:ascii="Georgia" w:hAnsi="Georgia"/>
          <w:sz w:val="19"/>
          <w:szCs w:val="19"/>
        </w:rPr>
        <w:t>и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настоящем своде правил использованы нормативные ссылки на следующие документы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12.4.026-201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</w:t>
      </w:r>
      <w:r>
        <w:rPr>
          <w:rFonts w:ascii="Georgia" w:hAnsi="Georgia"/>
          <w:sz w:val="19"/>
          <w:szCs w:val="19"/>
        </w:rPr>
        <w:t>й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21.607-201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Система проектной документации для строител</w:t>
      </w:r>
      <w:r>
        <w:rPr>
          <w:rFonts w:ascii="Georgia" w:hAnsi="Georgia"/>
          <w:sz w:val="19"/>
          <w:szCs w:val="19"/>
        </w:rPr>
        <w:t>ьства. Правила выполнения рабочей документации наружного электрического освещени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21.608-201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Система проектной документации для строительства. Правила выполнения рабочей документации внутреннего электрического освещени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hyperlink r:id="rId7" w:anchor="/document/81/10815077/" w:history="1">
        <w:r>
          <w:rPr>
            <w:rStyle w:val="a5"/>
            <w:rFonts w:ascii="Georgia" w:hAnsi="Georgia"/>
            <w:sz w:val="19"/>
            <w:szCs w:val="19"/>
          </w:rPr>
          <w:t>ГОСТ 111-201</w:t>
        </w:r>
        <w:r>
          <w:rPr>
            <w:rStyle w:val="a5"/>
            <w:rFonts w:ascii="Georgia" w:hAnsi="Georgia"/>
            <w:sz w:val="19"/>
            <w:szCs w:val="19"/>
          </w:rPr>
          <w:t>4</w:t>
        </w:r>
      </w:hyperlink>
      <w:r>
        <w:rPr>
          <w:rFonts w:ascii="Georgia" w:hAnsi="Georgia"/>
          <w:sz w:val="19"/>
          <w:szCs w:val="19"/>
        </w:rPr>
        <w:t xml:space="preserve"> Стекло листовое бесцветное.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ГОСТ 5406-8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Эмали НЦ-25.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9754-202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 xml:space="preserve"> Эмали МЛ-12.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10982-7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Эмаль ЭП-148 белая для холодильников и других электр</w:t>
      </w:r>
      <w:r>
        <w:rPr>
          <w:rFonts w:ascii="Georgia" w:hAnsi="Georgia"/>
          <w:sz w:val="19"/>
          <w:szCs w:val="19"/>
        </w:rPr>
        <w:t>обытовых приборов.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Ссылка исключена с 21.05.2020. - Изменение № 1,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Минстроя России от 20.11.2019 № 699/п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14254-201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(IEC 60529:2013) Степени защиты, обеспечиваемые оболочками (Код IP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23166-202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Конструкции око</w:t>
      </w:r>
      <w:r>
        <w:rPr>
          <w:rFonts w:ascii="Georgia" w:hAnsi="Georgia"/>
          <w:sz w:val="19"/>
          <w:szCs w:val="19"/>
        </w:rPr>
        <w:t>нные и балконные светопрозрачные ограждающие. Общие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24940-201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Здания и сооружения. Методы измерения освещенност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26824-201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Здания и сооружения. Методы измерения яркост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27900-8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(МЭК 598-2-22) Светильники для аварийного</w:t>
      </w:r>
      <w:r>
        <w:rPr>
          <w:rFonts w:ascii="Georgia" w:hAnsi="Georgia"/>
          <w:sz w:val="19"/>
          <w:szCs w:val="19"/>
        </w:rPr>
        <w:t xml:space="preserve"> освещения. Технические требовани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30826-201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Стекло многослойное.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31364-201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Стекло с низкоэмиссионным мягким покрытием.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32997-201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Стекло листовое, окрашенное в массе. Общие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ГОСТ </w:t>
      </w:r>
      <w:r>
        <w:rPr>
          <w:rFonts w:ascii="Georgia" w:hAnsi="Georgia"/>
          <w:sz w:val="19"/>
          <w:szCs w:val="19"/>
        </w:rPr>
        <w:t>33017-201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Стекло с солнцезащитным или декоративным твердым покрытием.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33086-201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Стекло с солнцезащитным или декоративным мягким покрытием.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33392-201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Здания и сооружения. Метод определения показателя диск</w:t>
      </w:r>
      <w:r>
        <w:rPr>
          <w:rFonts w:ascii="Georgia" w:hAnsi="Georgia"/>
          <w:sz w:val="19"/>
          <w:szCs w:val="19"/>
        </w:rPr>
        <w:t>омфорта при искусственном освещении помещени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33393-201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Здания и сооружения. Методы измерения коэффициента пульсации освещенност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Р 8.827-2013 Государственная система обеспечения единства измерений. Метод измерения и определения индекса цветопер</w:t>
      </w:r>
      <w:r>
        <w:rPr>
          <w:rFonts w:ascii="Georgia" w:hAnsi="Georgia"/>
          <w:sz w:val="19"/>
          <w:szCs w:val="19"/>
        </w:rPr>
        <w:t>едачи источников излучени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Р 56709-201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Здания и сооружения. Методы измерения коэффициентов отражения света поверхностями помещений и фасадо</w:t>
      </w:r>
      <w:r>
        <w:rPr>
          <w:rFonts w:ascii="Georgia" w:hAnsi="Georgia"/>
          <w:sz w:val="19"/>
          <w:szCs w:val="19"/>
        </w:rPr>
        <w:t>в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Р 56926-201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Конструкции оконные и балконные различного функционального назначения для жилых зданий. Общ</w:t>
      </w:r>
      <w:r>
        <w:rPr>
          <w:rFonts w:ascii="Georgia" w:hAnsi="Georgia"/>
          <w:sz w:val="19"/>
          <w:szCs w:val="19"/>
        </w:rPr>
        <w:t>ие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Р 57795-201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 xml:space="preserve"> Здания и сооружения. Методы расчета продолжительности инсоляци</w:t>
      </w:r>
      <w:r>
        <w:rPr>
          <w:rFonts w:ascii="Georgia" w:hAnsi="Georgia"/>
          <w:sz w:val="19"/>
          <w:szCs w:val="19"/>
        </w:rPr>
        <w:t>и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Ссылка исключена с 29.01.2022. - Изменение № 2,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Минстроя России от 28.12.2021 № 1029/п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IEC 60598-2-22-201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Светильники.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Часть 2-22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Частные требования. Светильники для аварийного освещени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IEC 60598-1-201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 xml:space="preserve"> Светильники.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Часть 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 Общие требования и методы испытани</w:t>
      </w:r>
      <w:r>
        <w:rPr>
          <w:rFonts w:ascii="Georgia" w:hAnsi="Georgia"/>
          <w:sz w:val="19"/>
          <w:szCs w:val="19"/>
        </w:rPr>
        <w:t>й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Ссылка исключена с 21.05.2020. - Изменение № 1,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Минстроя России от 20.11.2019 № 699/п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Р 54350-201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Приборы осветительные. Светотехнические требования и методы испытани</w:t>
      </w:r>
      <w:r>
        <w:rPr>
          <w:rFonts w:ascii="Georgia" w:hAnsi="Georgia"/>
          <w:sz w:val="19"/>
          <w:szCs w:val="19"/>
        </w:rPr>
        <w:t>й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Р 54815-2011/IEC/PAS 62612:200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Лампы светодиодные со встроенным устройством управления для общего освещения на напряжения свыше 50 В. Эксплуатационные требовани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Ссылка исключена с 21.05.2020. - Изменение № 1,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Минстроя России от 20.11.2019 № 699/п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Р 55708-201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Освещение наружное утилитарное. Методы расчета нормируемых параметро</w:t>
      </w:r>
      <w:r>
        <w:rPr>
          <w:rFonts w:ascii="Georgia" w:hAnsi="Georgia"/>
          <w:sz w:val="19"/>
          <w:szCs w:val="19"/>
        </w:rPr>
        <w:t>в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Ссылка исключена с 29.01.2022. - Изменение № 2,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Минс</w:t>
      </w:r>
      <w:r>
        <w:rPr>
          <w:rFonts w:ascii="Georgia" w:hAnsi="Georgia"/>
          <w:sz w:val="19"/>
          <w:szCs w:val="19"/>
        </w:rPr>
        <w:t>троя России от 28.12.2021 № 1029/п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 3.13130.200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Системы противопожарной защиты. Система оповещения и управления эвакуацией людей при пожаре. Требования пожарной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 12.13130.200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Определение категорий помещений, зданий и наружных установок</w:t>
      </w:r>
      <w:r>
        <w:rPr>
          <w:rFonts w:ascii="Georgia" w:hAnsi="Georgia"/>
          <w:sz w:val="19"/>
          <w:szCs w:val="19"/>
        </w:rPr>
        <w:t xml:space="preserve"> по взрывопожарной и пожарной опасности (с изменением № 1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 89.13330.201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"СНиП II-35-76 Котельные установки</w:t>
      </w:r>
      <w:r>
        <w:rPr>
          <w:rFonts w:ascii="Georgia" w:hAnsi="Georgia"/>
          <w:sz w:val="19"/>
          <w:szCs w:val="19"/>
        </w:rPr>
        <w:t>"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 98.13330.201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"СНиП 2.05.09-90 Трамвайные и троллейбусные линии" (с изменением № 1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 131.13330.2020 "СНиП 23-01-99* Строительная климатолог</w:t>
      </w:r>
      <w:r>
        <w:rPr>
          <w:rFonts w:ascii="Georgia" w:hAnsi="Georgia"/>
          <w:sz w:val="19"/>
          <w:szCs w:val="19"/>
        </w:rPr>
        <w:t>ия</w:t>
      </w:r>
      <w:r>
        <w:rPr>
          <w:rFonts w:ascii="Georgia" w:hAnsi="Georgia"/>
          <w:sz w:val="19"/>
          <w:szCs w:val="19"/>
        </w:rPr>
        <w:t>"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 363.1325800.201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 xml:space="preserve"> Покрытия светопрозрачные и фонари зданий и сооружений. Правила проектировани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 367.1325800.201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 xml:space="preserve"> Здания жилые и общественные. Правила проектирования естественного и совмещенного освещения (с изменением № 1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 370.1325800.201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 xml:space="preserve"> Устр</w:t>
      </w:r>
      <w:r>
        <w:rPr>
          <w:rFonts w:ascii="Georgia" w:hAnsi="Georgia"/>
          <w:sz w:val="19"/>
          <w:szCs w:val="19"/>
        </w:rPr>
        <w:t>ойства солнцезащитные зданий. Правила проектировани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 419.1325800.201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Здания производственные. Правила проектирования естественного и совмещенного освещени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 426.1325800.202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 xml:space="preserve"> Конструкции ограждающие светопрозрачные зданий и сооружений. Правила проекти</w:t>
      </w:r>
      <w:r>
        <w:rPr>
          <w:rFonts w:ascii="Georgia" w:hAnsi="Georgia"/>
          <w:sz w:val="19"/>
          <w:szCs w:val="19"/>
        </w:rPr>
        <w:t>ровани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 439.1325800.201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Здания и сооружения. Правила проектирования аварийного освещени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СанПиН 1.2.3685-2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Ссылка исключена с 29</w:t>
      </w:r>
      <w:r>
        <w:rPr>
          <w:rFonts w:ascii="Georgia" w:hAnsi="Georgia"/>
          <w:sz w:val="19"/>
          <w:szCs w:val="19"/>
        </w:rPr>
        <w:t>.01.2022. - Изменение № 2,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Минстроя России от 28.12.2021 № 1029/п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Ссылка исключена с 29.01.2022. - Изменение № 2,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Минстроя России от 28.12.2021 № 1029/п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Ссылка исключена с 29.01.2022. - Изменение № 2,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Приказом Минстроя </w:t>
      </w:r>
      <w:r>
        <w:rPr>
          <w:rFonts w:ascii="Georgia" w:hAnsi="Georgia"/>
          <w:sz w:val="19"/>
          <w:szCs w:val="19"/>
        </w:rPr>
        <w:t>России от 28.12.2021 № 1029/п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Примечание - При пользовании настоящим сводом правил целесообразно проверить действие ссылочных документов в информационной системе общего пользования - на официальном сайте федерального органа исполнительной власти в сфере </w:t>
      </w:r>
      <w:r>
        <w:rPr>
          <w:rFonts w:ascii="Georgia" w:hAnsi="Georgia"/>
          <w:sz w:val="19"/>
          <w:szCs w:val="19"/>
        </w:rPr>
        <w:t>стандартизации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на текущий год. Е</w:t>
      </w:r>
      <w:r>
        <w:rPr>
          <w:rFonts w:ascii="Georgia" w:hAnsi="Georgia"/>
          <w:sz w:val="19"/>
          <w:szCs w:val="19"/>
        </w:rPr>
        <w:t>сли заменен ссылочный документ, на который дана недатированная ссылка, то рекомендуется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датированная ссылка,</w:t>
      </w:r>
      <w:r>
        <w:rPr>
          <w:rFonts w:ascii="Georgia" w:hAnsi="Georgia"/>
          <w:sz w:val="19"/>
          <w:szCs w:val="19"/>
        </w:rPr>
        <w:t xml:space="preserve"> то рекомендуется использовать версию этого документа с указанным выше годом утверждения (принятия). Если после утверждения настоящего свода правил в ссылочный документ, на который дана датированная ссылка, внесено изменение, затрагивающее положение, на ко</w:t>
      </w:r>
      <w:r>
        <w:rPr>
          <w:rFonts w:ascii="Georgia" w:hAnsi="Georgia"/>
          <w:sz w:val="19"/>
          <w:szCs w:val="19"/>
        </w:rPr>
        <w:t>торое дана ссылка, то это положение рекомендуется применять без учета данного изменения. Если ссылочный документ отменен без замены, то положение, в котором дана ссылка на него, рекомендуется применять в части, не затрагивающей эту ссылку. Сведения о дейст</w:t>
      </w:r>
      <w:r>
        <w:rPr>
          <w:rFonts w:ascii="Georgia" w:hAnsi="Georgia"/>
          <w:sz w:val="19"/>
          <w:szCs w:val="19"/>
        </w:rPr>
        <w:t>вии сводов правил целесообразно проверить в Федеральном информационном фонде стандартов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3 Термины и определени</w:t>
      </w:r>
      <w:r>
        <w:rPr>
          <w:rStyle w:val="a4"/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В настоящем своде правил применены следующие термины с соответствующими определениями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 </w:t>
      </w:r>
      <w:r>
        <w:rPr>
          <w:rStyle w:val="a4"/>
          <w:rFonts w:ascii="Georgia" w:hAnsi="Georgia"/>
          <w:sz w:val="19"/>
          <w:szCs w:val="19"/>
        </w:rPr>
        <w:t>аварийное освещение</w:t>
      </w:r>
      <w:r>
        <w:rPr>
          <w:rFonts w:ascii="Georgia" w:hAnsi="Georgia"/>
          <w:sz w:val="19"/>
          <w:szCs w:val="19"/>
        </w:rPr>
        <w:t xml:space="preserve">: Освещение, предусматриваемое в </w:t>
      </w:r>
      <w:r>
        <w:rPr>
          <w:rFonts w:ascii="Georgia" w:hAnsi="Georgia"/>
          <w:sz w:val="19"/>
          <w:szCs w:val="19"/>
        </w:rPr>
        <w:t>случае выхода из строя питания рабочего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3.2 </w:t>
      </w:r>
      <w:r>
        <w:rPr>
          <w:rStyle w:val="a4"/>
          <w:rFonts w:ascii="Georgia" w:hAnsi="Georgia"/>
          <w:sz w:val="19"/>
          <w:szCs w:val="19"/>
        </w:rPr>
        <w:t>автодорожный тоннель</w:t>
      </w:r>
      <w:r>
        <w:rPr>
          <w:rFonts w:ascii="Georgia" w:hAnsi="Georgia"/>
          <w:sz w:val="19"/>
          <w:szCs w:val="19"/>
        </w:rPr>
        <w:t>: Часть дороги для проезда автомобильного транспорта, имеющая перекрытие над проезжей частью, которое препятствует естественному освещению дорожного покрытия и тем самым ухудшает во</w:t>
      </w:r>
      <w:r>
        <w:rPr>
          <w:rFonts w:ascii="Georgia" w:hAnsi="Georgia"/>
          <w:sz w:val="19"/>
          <w:szCs w:val="19"/>
        </w:rPr>
        <w:t>дителю условия видимости дорожной обстановки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Понятие тоннеля распространяется и на солнцезащитные экраны, примыкающие к порталам тоннеля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 Под понятие тоннеля не подпадает галерея, определяемая как часть дороги, перекрытие которой на всем пр</w:t>
      </w:r>
      <w:r>
        <w:rPr>
          <w:rFonts w:ascii="Georgia" w:hAnsi="Georgia"/>
          <w:sz w:val="19"/>
          <w:szCs w:val="19"/>
        </w:rPr>
        <w:t>отяжении имеет одну или обе светопроницаемые стены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3.3 </w:t>
      </w:r>
      <w:r>
        <w:rPr>
          <w:rStyle w:val="a4"/>
          <w:rFonts w:ascii="Georgia" w:hAnsi="Georgia"/>
          <w:sz w:val="19"/>
          <w:szCs w:val="19"/>
        </w:rPr>
        <w:t>акцентирующее освещение</w:t>
      </w:r>
      <w:r>
        <w:rPr>
          <w:rFonts w:ascii="Georgia" w:hAnsi="Georgia"/>
          <w:sz w:val="19"/>
          <w:szCs w:val="19"/>
        </w:rPr>
        <w:t>: Выделение светом отдельных деталей на менее освещенном фоне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3.4 </w:t>
      </w:r>
      <w:r>
        <w:rPr>
          <w:rStyle w:val="a4"/>
          <w:rFonts w:ascii="Georgia" w:hAnsi="Georgia"/>
          <w:sz w:val="19"/>
          <w:szCs w:val="19"/>
        </w:rPr>
        <w:t>антипаническое освещение</w:t>
      </w:r>
      <w:r>
        <w:rPr>
          <w:rFonts w:ascii="Georgia" w:hAnsi="Georgia"/>
          <w:sz w:val="19"/>
          <w:szCs w:val="19"/>
        </w:rPr>
        <w:t>: Вид эвакуационного освещения для предотвращения паники и безопасного подхода к путям эвакуации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3.5 </w:t>
      </w:r>
      <w:r>
        <w:rPr>
          <w:rStyle w:val="a4"/>
          <w:rFonts w:ascii="Georgia" w:hAnsi="Georgia"/>
          <w:sz w:val="19"/>
          <w:szCs w:val="19"/>
        </w:rPr>
        <w:t>боковое естественное освещение</w:t>
      </w:r>
      <w:r>
        <w:rPr>
          <w:rFonts w:ascii="Georgia" w:hAnsi="Georgia"/>
          <w:sz w:val="19"/>
          <w:szCs w:val="19"/>
        </w:rPr>
        <w:t>: Естественное освещение помещения через световые проемы в наружных стенах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3.6 </w:t>
      </w:r>
      <w:r>
        <w:rPr>
          <w:rStyle w:val="a4"/>
          <w:rFonts w:ascii="Georgia" w:hAnsi="Georgia"/>
          <w:sz w:val="19"/>
          <w:szCs w:val="19"/>
        </w:rPr>
        <w:t>верхнее естественное освещение</w:t>
      </w:r>
      <w:r>
        <w:rPr>
          <w:rFonts w:ascii="Georgia" w:hAnsi="Georgia"/>
          <w:sz w:val="19"/>
          <w:szCs w:val="19"/>
        </w:rPr>
        <w:t>: Естественное</w:t>
      </w:r>
      <w:r>
        <w:rPr>
          <w:rFonts w:ascii="Georgia" w:hAnsi="Georgia"/>
          <w:sz w:val="19"/>
          <w:szCs w:val="19"/>
        </w:rPr>
        <w:t xml:space="preserve"> освещение помещения через фонари, световые проемы в стенах в местах перепада высоты здания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3.7 </w:t>
      </w:r>
      <w:r>
        <w:rPr>
          <w:rStyle w:val="a4"/>
          <w:rFonts w:ascii="Georgia" w:hAnsi="Georgia"/>
          <w:sz w:val="19"/>
          <w:szCs w:val="19"/>
        </w:rPr>
        <w:t>внутренняя зона тоннеля</w:t>
      </w:r>
      <w:r>
        <w:rPr>
          <w:rFonts w:ascii="Georgia" w:hAnsi="Georgia"/>
          <w:sz w:val="19"/>
          <w:szCs w:val="19"/>
        </w:rPr>
        <w:t>: Участок тоннеля, примыкающий к переходной зоне и заканчивающийся у начала выездной зоны, а при ее отсутствии - у выездного портала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</w:t>
      </w:r>
      <w:r>
        <w:rPr>
          <w:rFonts w:ascii="Georgia" w:hAnsi="Georgia"/>
          <w:sz w:val="19"/>
          <w:szCs w:val="19"/>
        </w:rPr>
        <w:t xml:space="preserve">8 </w:t>
      </w:r>
      <w:r>
        <w:rPr>
          <w:rStyle w:val="a4"/>
          <w:rFonts w:ascii="Georgia" w:hAnsi="Georgia"/>
          <w:sz w:val="19"/>
          <w:szCs w:val="19"/>
        </w:rPr>
        <w:t>выездная зона тоннеля</w:t>
      </w:r>
      <w:r>
        <w:rPr>
          <w:rFonts w:ascii="Georgia" w:hAnsi="Georgia"/>
          <w:sz w:val="19"/>
          <w:szCs w:val="19"/>
        </w:rPr>
        <w:t>: Участок тоннеля длиной, равной расстоянию безопасного торможения, примыкающий к внутренней зоне и заканчивающийся у выездного портала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3.9 </w:t>
      </w:r>
      <w:r>
        <w:rPr>
          <w:rStyle w:val="a4"/>
          <w:rFonts w:ascii="Georgia" w:hAnsi="Georgia"/>
          <w:sz w:val="19"/>
          <w:szCs w:val="19"/>
        </w:rPr>
        <w:t>выездной портал тоннеля</w:t>
      </w:r>
      <w:r>
        <w:rPr>
          <w:rFonts w:ascii="Georgia" w:hAnsi="Georgia"/>
          <w:sz w:val="19"/>
          <w:szCs w:val="19"/>
        </w:rPr>
        <w:t>: Часть строительной конструкции тоннеля, обрамляющая выезд из тоннеля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3.10 </w:t>
      </w:r>
      <w:r>
        <w:rPr>
          <w:rStyle w:val="a4"/>
          <w:rFonts w:ascii="Georgia" w:hAnsi="Georgia"/>
          <w:sz w:val="19"/>
          <w:szCs w:val="19"/>
        </w:rPr>
        <w:t>въездная зона тоннеля</w:t>
      </w:r>
      <w:r>
        <w:rPr>
          <w:rFonts w:ascii="Georgia" w:hAnsi="Georgia"/>
          <w:sz w:val="19"/>
          <w:szCs w:val="19"/>
        </w:rPr>
        <w:t>: Участок тоннеля, включающий в себя пороговую и переходную зоны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3.11 </w:t>
      </w:r>
      <w:r>
        <w:rPr>
          <w:rStyle w:val="a4"/>
          <w:rFonts w:ascii="Georgia" w:hAnsi="Georgia"/>
          <w:sz w:val="19"/>
          <w:szCs w:val="19"/>
        </w:rPr>
        <w:t>въездной портал тоннеля</w:t>
      </w:r>
      <w:r>
        <w:rPr>
          <w:rFonts w:ascii="Georgia" w:hAnsi="Georgia"/>
          <w:sz w:val="19"/>
          <w:szCs w:val="19"/>
        </w:rPr>
        <w:t>: Часть строительной конструкции тоннеля, обрамляющая въезд в то</w:t>
      </w:r>
      <w:r>
        <w:rPr>
          <w:rFonts w:ascii="Georgia" w:hAnsi="Georgia"/>
          <w:sz w:val="19"/>
          <w:szCs w:val="19"/>
        </w:rPr>
        <w:t>ннель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При наличии солнцезащитного экрана въездной портал соответствует началу перекрытой таким экраном проезжей части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3.12 </w:t>
      </w:r>
      <w:r>
        <w:rPr>
          <w:rStyle w:val="a4"/>
          <w:rFonts w:ascii="Georgia" w:hAnsi="Georgia"/>
          <w:sz w:val="19"/>
          <w:szCs w:val="19"/>
        </w:rPr>
        <w:t xml:space="preserve">геометрический коэффициент естественной освещенности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175260"/>
            <wp:effectExtent l="19050" t="0" r="0" b="0"/>
            <wp:docPr id="1" name="Рисунок 1" descr="Рисунок 7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7155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Georgia" w:hAnsi="Georgia"/>
          <w:sz w:val="19"/>
          <w:szCs w:val="19"/>
        </w:rPr>
        <w:t>, %</w:t>
      </w:r>
      <w:r>
        <w:rPr>
          <w:rFonts w:ascii="Georgia" w:hAnsi="Georgia"/>
          <w:sz w:val="19"/>
          <w:szCs w:val="19"/>
        </w:rPr>
        <w:t>: Отношение естественной освещенности, создаваемой в рассматриваемой точке заданной плоск</w:t>
      </w:r>
      <w:r>
        <w:rPr>
          <w:rFonts w:ascii="Georgia" w:hAnsi="Georgia"/>
          <w:sz w:val="19"/>
          <w:szCs w:val="19"/>
        </w:rPr>
        <w:t>ости внутри помещения светом, прошедшим через незаполненный световой проем и исходящим непосредственно от равномерно яркого неба, к одновременно измеренному значению наружной горизонтальной освещенности под открытым полностью небосводом, при этом участие п</w:t>
      </w:r>
      <w:r>
        <w:rPr>
          <w:rFonts w:ascii="Georgia" w:hAnsi="Georgia"/>
          <w:sz w:val="19"/>
          <w:szCs w:val="19"/>
        </w:rPr>
        <w:t>рямого солнечного света в создании той или другой освещенности исключается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3.13 </w:t>
      </w:r>
      <w:r>
        <w:rPr>
          <w:rStyle w:val="a4"/>
          <w:rFonts w:ascii="Georgia" w:hAnsi="Georgia"/>
          <w:sz w:val="19"/>
          <w:szCs w:val="19"/>
        </w:rPr>
        <w:t>двухстороннее боковое естественное освещение</w:t>
      </w:r>
      <w:r>
        <w:rPr>
          <w:rFonts w:ascii="Georgia" w:hAnsi="Georgia"/>
          <w:sz w:val="19"/>
          <w:szCs w:val="19"/>
        </w:rPr>
        <w:t>: Естественное освещение помещения за счет светопроемов, расположенных в различных плоскостях двух стен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3.14 </w:t>
      </w:r>
      <w:r>
        <w:rPr>
          <w:rStyle w:val="a4"/>
          <w:rFonts w:ascii="Georgia" w:hAnsi="Georgia"/>
          <w:sz w:val="19"/>
          <w:szCs w:val="19"/>
        </w:rPr>
        <w:t>дежурное освещение</w:t>
      </w:r>
      <w:r>
        <w:rPr>
          <w:rFonts w:ascii="Georgia" w:hAnsi="Georgia"/>
          <w:sz w:val="19"/>
          <w:szCs w:val="19"/>
        </w:rPr>
        <w:t>: О</w:t>
      </w:r>
      <w:r>
        <w:rPr>
          <w:rFonts w:ascii="Georgia" w:hAnsi="Georgia"/>
          <w:sz w:val="19"/>
          <w:szCs w:val="19"/>
        </w:rPr>
        <w:t>свещение, используемое в нерабочее время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3.14а </w:t>
      </w:r>
      <w:r>
        <w:rPr>
          <w:rStyle w:val="a4"/>
          <w:rFonts w:ascii="Georgia" w:hAnsi="Georgia"/>
          <w:sz w:val="19"/>
          <w:szCs w:val="19"/>
        </w:rPr>
        <w:t>динамическое освещение:</w:t>
      </w:r>
      <w:r>
        <w:rPr>
          <w:rFonts w:ascii="Georgia" w:hAnsi="Georgia"/>
          <w:sz w:val="19"/>
          <w:szCs w:val="19"/>
        </w:rPr>
        <w:t xml:space="preserve"> Освещение внутренних пространств помещений, интенсивность и спектральный состав которого меняются во времени в зависимости от характера деятельности людей в помещении и характеристик е</w:t>
      </w:r>
      <w:r>
        <w:rPr>
          <w:rFonts w:ascii="Georgia" w:hAnsi="Georgia"/>
          <w:sz w:val="19"/>
          <w:szCs w:val="19"/>
        </w:rPr>
        <w:t>стественного освещения либо по определенному алгоритму в автоматическом режиме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3.15 </w:t>
      </w:r>
      <w:r>
        <w:rPr>
          <w:rStyle w:val="a4"/>
          <w:rFonts w:ascii="Georgia" w:hAnsi="Georgia"/>
          <w:sz w:val="19"/>
          <w:szCs w:val="19"/>
        </w:rPr>
        <w:t>длина тоннеля, м</w:t>
      </w:r>
      <w:r>
        <w:rPr>
          <w:rFonts w:ascii="Georgia" w:hAnsi="Georgia"/>
          <w:sz w:val="19"/>
          <w:szCs w:val="19"/>
        </w:rPr>
        <w:t>: Расстояние между въездным и выездным порталами, отсчитываемое вдоль центральной линии проезжей части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3.16 </w:t>
      </w:r>
      <w:r>
        <w:rPr>
          <w:rStyle w:val="a4"/>
          <w:rFonts w:ascii="Georgia" w:hAnsi="Georgia"/>
          <w:sz w:val="19"/>
          <w:szCs w:val="19"/>
        </w:rPr>
        <w:t>длинный тоннель</w:t>
      </w:r>
      <w:r>
        <w:rPr>
          <w:rFonts w:ascii="Georgia" w:hAnsi="Georgia"/>
          <w:sz w:val="19"/>
          <w:szCs w:val="19"/>
        </w:rPr>
        <w:t>: Тоннель, который либо имеет д</w:t>
      </w:r>
      <w:r>
        <w:rPr>
          <w:rFonts w:ascii="Georgia" w:hAnsi="Georgia"/>
          <w:sz w:val="19"/>
          <w:szCs w:val="19"/>
        </w:rPr>
        <w:t>лину более 125 м, либо при подъезде к которому водитель, находящийся на расстоянии безопасного торможения перед въездным порталом, видит менее 20% площади рамки выездного портала или вообще ее не видит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3.17 </w:t>
      </w:r>
      <w:r>
        <w:rPr>
          <w:rStyle w:val="a4"/>
          <w:rFonts w:ascii="Georgia" w:hAnsi="Georgia"/>
          <w:sz w:val="19"/>
          <w:szCs w:val="19"/>
        </w:rPr>
        <w:t>дорога (в городе)</w:t>
      </w:r>
      <w:r>
        <w:rPr>
          <w:rFonts w:ascii="Georgia" w:hAnsi="Georgia"/>
          <w:sz w:val="19"/>
          <w:szCs w:val="19"/>
        </w:rPr>
        <w:t>: Автомобильная дорога, являюща</w:t>
      </w:r>
      <w:r>
        <w:rPr>
          <w:rFonts w:ascii="Georgia" w:hAnsi="Georgia"/>
          <w:sz w:val="19"/>
          <w:szCs w:val="19"/>
        </w:rPr>
        <w:t>яся составным элементом городской дорожно-уличной сети или соединяющая город с функционально связанными с ним объектами, но в отличие от улиц прокладываемая по свободным от застройки территориям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3.18 </w:t>
      </w:r>
      <w:r>
        <w:rPr>
          <w:rStyle w:val="a4"/>
          <w:rFonts w:ascii="Georgia" w:hAnsi="Georgia"/>
          <w:sz w:val="19"/>
          <w:szCs w:val="19"/>
        </w:rPr>
        <w:t>дополнительное искусственное освещение</w:t>
      </w:r>
      <w:r>
        <w:rPr>
          <w:rFonts w:ascii="Georgia" w:hAnsi="Georgia"/>
          <w:sz w:val="19"/>
          <w:szCs w:val="19"/>
        </w:rPr>
        <w:t>: Искусственное о</w:t>
      </w:r>
      <w:r>
        <w:rPr>
          <w:rFonts w:ascii="Georgia" w:hAnsi="Georgia"/>
          <w:sz w:val="19"/>
          <w:szCs w:val="19"/>
        </w:rPr>
        <w:t>свещение в системе совмещенного освещения, которое используется в течение рабочего дня в зонах с недостаточным естественным освещением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3.19 </w:t>
      </w:r>
      <w:r>
        <w:rPr>
          <w:rStyle w:val="a4"/>
          <w:rFonts w:ascii="Georgia" w:hAnsi="Georgia"/>
          <w:sz w:val="19"/>
          <w:szCs w:val="19"/>
        </w:rPr>
        <w:t>естественное освещение</w:t>
      </w:r>
      <w:r>
        <w:rPr>
          <w:rFonts w:ascii="Georgia" w:hAnsi="Georgia"/>
          <w:sz w:val="19"/>
          <w:szCs w:val="19"/>
        </w:rPr>
        <w:t xml:space="preserve">: Освещение помещений светом неба (прямым или отраженным), проникающим через световые проемы </w:t>
      </w:r>
      <w:r>
        <w:rPr>
          <w:rFonts w:ascii="Georgia" w:hAnsi="Georgia"/>
          <w:sz w:val="19"/>
          <w:szCs w:val="19"/>
        </w:rPr>
        <w:t>в наружных ограждающих конструкциях, а также через световоды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3.20 </w:t>
      </w:r>
      <w:r>
        <w:rPr>
          <w:rStyle w:val="a4"/>
          <w:rFonts w:ascii="Georgia" w:hAnsi="Georgia"/>
          <w:sz w:val="19"/>
          <w:szCs w:val="19"/>
        </w:rPr>
        <w:t>заливающее освещение</w:t>
      </w:r>
      <w:r>
        <w:rPr>
          <w:rFonts w:ascii="Georgia" w:hAnsi="Georgia"/>
          <w:sz w:val="19"/>
          <w:szCs w:val="19"/>
        </w:rPr>
        <w:t>: Общее (равномерное или неравномерное) освещение всего фасада здания или сооружения или его существенной части световыми приборами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3.20а </w:t>
      </w:r>
      <w:r>
        <w:rPr>
          <w:rStyle w:val="a4"/>
          <w:rFonts w:ascii="Georgia" w:hAnsi="Georgia"/>
          <w:sz w:val="19"/>
          <w:szCs w:val="19"/>
        </w:rPr>
        <w:t>зенитный фонарь:</w:t>
      </w:r>
      <w:r>
        <w:rPr>
          <w:rFonts w:ascii="Georgia" w:hAnsi="Georgia"/>
          <w:sz w:val="19"/>
          <w:szCs w:val="19"/>
        </w:rPr>
        <w:t xml:space="preserve"> Фонарь верхне</w:t>
      </w:r>
      <w:r>
        <w:rPr>
          <w:rFonts w:ascii="Georgia" w:hAnsi="Georgia"/>
          <w:sz w:val="19"/>
          <w:szCs w:val="19"/>
        </w:rPr>
        <w:t>го естественного света с соотношением наименьшей из сторон (или диаметра) входного основания a</w:t>
      </w:r>
      <w:r>
        <w:rPr>
          <w:rFonts w:ascii="Georgia" w:hAnsi="Georgia"/>
          <w:sz w:val="19"/>
          <w:szCs w:val="19"/>
          <w:vertAlign w:val="subscript"/>
        </w:rPr>
        <w:t>фон</w:t>
      </w:r>
      <w:r>
        <w:rPr>
          <w:rFonts w:ascii="Georgia" w:hAnsi="Georgia"/>
          <w:sz w:val="19"/>
          <w:szCs w:val="19"/>
        </w:rPr>
        <w:t xml:space="preserve"> к высоте светопроводной шахты (светопроводного канала) фонаря (расстояние от входного основания до выходного отверстия) h</w:t>
      </w:r>
      <w:r>
        <w:rPr>
          <w:rFonts w:ascii="Georgia" w:hAnsi="Georgia"/>
          <w:sz w:val="19"/>
          <w:szCs w:val="19"/>
          <w:vertAlign w:val="subscript"/>
        </w:rPr>
        <w:t>фон</w:t>
      </w:r>
      <w:r>
        <w:rPr>
          <w:rFonts w:ascii="Georgia" w:hAnsi="Georgia"/>
          <w:sz w:val="19"/>
          <w:szCs w:val="19"/>
        </w:rPr>
        <w:t xml:space="preserve"> : a</w:t>
      </w:r>
      <w:r>
        <w:rPr>
          <w:rFonts w:ascii="Georgia" w:hAnsi="Georgia"/>
          <w:sz w:val="19"/>
          <w:szCs w:val="19"/>
          <w:vertAlign w:val="subscript"/>
        </w:rPr>
        <w:t>фон</w:t>
      </w:r>
      <w:r>
        <w:rPr>
          <w:rFonts w:ascii="Georgia" w:hAnsi="Georgia"/>
          <w:sz w:val="19"/>
          <w:szCs w:val="19"/>
        </w:rPr>
        <w:t>/h</w:t>
      </w:r>
      <w:r>
        <w:rPr>
          <w:rFonts w:ascii="Georgia" w:hAnsi="Georgia"/>
          <w:sz w:val="19"/>
          <w:szCs w:val="19"/>
          <w:vertAlign w:val="subscript"/>
        </w:rPr>
        <w:t>фон</w:t>
      </w:r>
      <w:r>
        <w:rPr>
          <w:rFonts w:ascii="Georgia" w:hAnsi="Georgia"/>
          <w:sz w:val="19"/>
          <w:szCs w:val="19"/>
        </w:rPr>
        <w:t xml:space="preserve"> &gt;= 0,25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3.21 </w:t>
      </w:r>
      <w:r>
        <w:rPr>
          <w:rStyle w:val="a4"/>
          <w:rFonts w:ascii="Georgia" w:hAnsi="Georgia"/>
          <w:sz w:val="19"/>
          <w:szCs w:val="19"/>
        </w:rPr>
        <w:t>знак безопасности</w:t>
      </w:r>
      <w:r>
        <w:rPr>
          <w:rFonts w:ascii="Georgia" w:hAnsi="Georgia"/>
          <w:sz w:val="19"/>
          <w:szCs w:val="19"/>
        </w:rPr>
        <w:t>: Знак, дающий информацию о мерах безопасности (запрещения, предписания или разрешения определенных действий) с помощью комбинации цвета, формы и графических символов или текста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3.22 </w:t>
      </w:r>
      <w:r>
        <w:rPr>
          <w:rStyle w:val="a4"/>
          <w:rFonts w:ascii="Georgia" w:hAnsi="Georgia"/>
          <w:sz w:val="19"/>
          <w:szCs w:val="19"/>
        </w:rPr>
        <w:t>знак безопасности с внешней подсветкой</w:t>
      </w:r>
      <w:r>
        <w:rPr>
          <w:rFonts w:ascii="Georgia" w:hAnsi="Georgia"/>
          <w:sz w:val="19"/>
          <w:szCs w:val="19"/>
        </w:rPr>
        <w:t>: Знак безопаснос</w:t>
      </w:r>
      <w:r>
        <w:rPr>
          <w:rFonts w:ascii="Georgia" w:hAnsi="Georgia"/>
          <w:sz w:val="19"/>
          <w:szCs w:val="19"/>
        </w:rPr>
        <w:t>ти, освещаемый извне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3.23 </w:t>
      </w:r>
      <w:r>
        <w:rPr>
          <w:rStyle w:val="a4"/>
          <w:rFonts w:ascii="Georgia" w:hAnsi="Georgia"/>
          <w:sz w:val="19"/>
          <w:szCs w:val="19"/>
        </w:rPr>
        <w:t>знак безопасности с внутренней подсветкой</w:t>
      </w:r>
      <w:r>
        <w:rPr>
          <w:rFonts w:ascii="Georgia" w:hAnsi="Georgia"/>
          <w:sz w:val="19"/>
          <w:szCs w:val="19"/>
        </w:rPr>
        <w:t>: Знак безопасности, освещаемый изнутри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Знак безопасности с внутренней подсветкой является световым указателем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3.24 </w:t>
      </w:r>
      <w:r>
        <w:rPr>
          <w:rStyle w:val="a4"/>
          <w:rFonts w:ascii="Georgia" w:hAnsi="Georgia"/>
          <w:sz w:val="19"/>
          <w:szCs w:val="19"/>
        </w:rPr>
        <w:t>индекс цветопередачиR</w:t>
      </w:r>
      <w:r>
        <w:rPr>
          <w:rStyle w:val="a4"/>
          <w:rFonts w:ascii="Georgia" w:hAnsi="Georgia"/>
          <w:sz w:val="19"/>
          <w:szCs w:val="19"/>
          <w:vertAlign w:val="subscript"/>
        </w:rPr>
        <w:t>a</w:t>
      </w:r>
      <w:r>
        <w:rPr>
          <w:rStyle w:val="a4"/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t xml:space="preserve"> Мера соответствия зрительных восп</w:t>
      </w:r>
      <w:r>
        <w:rPr>
          <w:rFonts w:ascii="Georgia" w:hAnsi="Georgia"/>
          <w:sz w:val="19"/>
          <w:szCs w:val="19"/>
        </w:rPr>
        <w:t>риятий цветного объекта, освещенного исследуемым и стандартным источниками света при определенных условиях наблюдения (с учетом хроматической адаптации наблюдателя)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Индекс цветопередачи определяют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Р 8.82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3.25 </w:t>
      </w:r>
      <w:r>
        <w:rPr>
          <w:rStyle w:val="a4"/>
          <w:rFonts w:ascii="Georgia" w:hAnsi="Georgia"/>
          <w:sz w:val="19"/>
          <w:szCs w:val="19"/>
        </w:rPr>
        <w:t>интенсивность движения,</w:t>
      </w:r>
      <w:r>
        <w:rPr>
          <w:rStyle w:val="a4"/>
          <w:rFonts w:ascii="Georgia" w:hAnsi="Georgia"/>
          <w:sz w:val="19"/>
          <w:szCs w:val="19"/>
        </w:rPr>
        <w:t xml:space="preserve"> единиц в час</w:t>
      </w:r>
      <w:r>
        <w:rPr>
          <w:rFonts w:ascii="Georgia" w:hAnsi="Georgia"/>
          <w:sz w:val="19"/>
          <w:szCs w:val="19"/>
        </w:rPr>
        <w:t>: Число транспортных средств в единицу времени, проходящих через поперечное сечение полотна дороги в часы пик в обоих направлениях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3.26 </w:t>
      </w:r>
      <w:r>
        <w:rPr>
          <w:rStyle w:val="a4"/>
          <w:rFonts w:ascii="Georgia" w:hAnsi="Georgia"/>
          <w:sz w:val="19"/>
          <w:szCs w:val="19"/>
        </w:rPr>
        <w:t>комбинированное искусственное освещение</w:t>
      </w:r>
      <w:r>
        <w:rPr>
          <w:rFonts w:ascii="Georgia" w:hAnsi="Georgia"/>
          <w:sz w:val="19"/>
          <w:szCs w:val="19"/>
        </w:rPr>
        <w:t>: Искусственное освещение, при котором к общему искусственному осве</w:t>
      </w:r>
      <w:r>
        <w:rPr>
          <w:rFonts w:ascii="Georgia" w:hAnsi="Georgia"/>
          <w:sz w:val="19"/>
          <w:szCs w:val="19"/>
        </w:rPr>
        <w:t>щению добавляется местное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3.27 </w:t>
      </w:r>
      <w:r>
        <w:rPr>
          <w:rStyle w:val="a4"/>
          <w:rFonts w:ascii="Georgia" w:hAnsi="Georgia"/>
          <w:sz w:val="19"/>
          <w:szCs w:val="19"/>
        </w:rPr>
        <w:t>комбинированное естественное освещение</w:t>
      </w:r>
      <w:r>
        <w:rPr>
          <w:rFonts w:ascii="Georgia" w:hAnsi="Georgia"/>
          <w:sz w:val="19"/>
          <w:szCs w:val="19"/>
        </w:rPr>
        <w:t>: Сочетание верхнего и бокового естественного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3.28 </w:t>
      </w:r>
      <w:r>
        <w:rPr>
          <w:rStyle w:val="a4"/>
          <w:rFonts w:ascii="Georgia" w:hAnsi="Georgia"/>
          <w:sz w:val="19"/>
          <w:szCs w:val="19"/>
        </w:rPr>
        <w:t>коэффициент естественной освещенности (КЕО)e, %</w:t>
      </w:r>
      <w:r>
        <w:rPr>
          <w:rFonts w:ascii="Georgia" w:hAnsi="Georgia"/>
          <w:sz w:val="19"/>
          <w:szCs w:val="19"/>
        </w:rPr>
        <w:t>: Отношение естественной освещенности, создаваемой в расчетной точке заданной плоскости внутри помещения светом неба (непосредственным или после отражений), к одновременно измеренному значению наружной горизонтальной освещенности, создаваемой светом полнос</w:t>
      </w:r>
      <w:r>
        <w:rPr>
          <w:rFonts w:ascii="Georgia" w:hAnsi="Georgia"/>
          <w:sz w:val="19"/>
          <w:szCs w:val="19"/>
        </w:rPr>
        <w:t>тью открытого небосвода; при этом участие прямого солнечного света в создании той или другой освещенности исключается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3.29 </w:t>
      </w:r>
      <w:r>
        <w:rPr>
          <w:rStyle w:val="a4"/>
          <w:rFonts w:ascii="Georgia" w:hAnsi="Georgia"/>
          <w:sz w:val="19"/>
          <w:szCs w:val="19"/>
        </w:rPr>
        <w:t>контраст объекта различения с фономK, относительные единицы</w:t>
      </w:r>
      <w:r>
        <w:rPr>
          <w:rFonts w:ascii="Georgia" w:hAnsi="Georgia"/>
          <w:sz w:val="19"/>
          <w:szCs w:val="19"/>
        </w:rPr>
        <w:t>: Определяется отношением абсолютной величины разности между яркостью объ</w:t>
      </w:r>
      <w:r>
        <w:rPr>
          <w:rFonts w:ascii="Georgia" w:hAnsi="Georgia"/>
          <w:sz w:val="19"/>
          <w:szCs w:val="19"/>
        </w:rPr>
        <w:t>екта и фона к яркости фона. Контраст объекта различения с фоном считается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большим - при K более 0,5 (объект и фон резко отличаются по яркости)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средним - при K от 0,2 до 0,5 (объект и фон заметно отличаются по яркости)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малым - при K менее 0,2 (объе</w:t>
      </w:r>
      <w:r>
        <w:rPr>
          <w:rFonts w:ascii="Georgia" w:hAnsi="Georgia"/>
          <w:sz w:val="19"/>
          <w:szCs w:val="19"/>
        </w:rPr>
        <w:t>кт и фон мало отличаются по яркости)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3.30 </w:t>
      </w:r>
      <w:r>
        <w:rPr>
          <w:rStyle w:val="a4"/>
          <w:rFonts w:ascii="Georgia" w:hAnsi="Georgia"/>
          <w:sz w:val="19"/>
          <w:szCs w:val="19"/>
        </w:rPr>
        <w:t>короткий тоннель</w:t>
      </w:r>
      <w:r>
        <w:rPr>
          <w:rFonts w:ascii="Georgia" w:hAnsi="Georgia"/>
          <w:sz w:val="19"/>
          <w:szCs w:val="19"/>
        </w:rPr>
        <w:t>: Тоннель, который имеет длину не более 125 м и при подъезде к которому водитель, находящийся на расстоянии безопасного торможения перед въездным порталом, может видеть не менее 20% площади рамки в</w:t>
      </w:r>
      <w:r>
        <w:rPr>
          <w:rFonts w:ascii="Georgia" w:hAnsi="Georgia"/>
          <w:sz w:val="19"/>
          <w:szCs w:val="19"/>
        </w:rPr>
        <w:t>ыездного портала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3.30а </w:t>
      </w:r>
      <w:r>
        <w:rPr>
          <w:rStyle w:val="a4"/>
          <w:rFonts w:ascii="Georgia" w:hAnsi="Georgia"/>
          <w:sz w:val="19"/>
          <w:szCs w:val="19"/>
        </w:rPr>
        <w:t>коррелированная цветовая температураT</w:t>
      </w:r>
      <w:r>
        <w:rPr>
          <w:rStyle w:val="a4"/>
          <w:rFonts w:ascii="Georgia" w:hAnsi="Georgia"/>
          <w:sz w:val="19"/>
          <w:szCs w:val="19"/>
          <w:vertAlign w:val="subscript"/>
        </w:rPr>
        <w:t>цк</w:t>
      </w:r>
      <w:r>
        <w:rPr>
          <w:rStyle w:val="a4"/>
          <w:rFonts w:ascii="Georgia" w:hAnsi="Georgia"/>
          <w:sz w:val="19"/>
          <w:szCs w:val="19"/>
        </w:rPr>
        <w:t>, К:</w:t>
      </w:r>
      <w:r>
        <w:rPr>
          <w:rFonts w:ascii="Georgia" w:hAnsi="Georgia"/>
          <w:sz w:val="19"/>
          <w:szCs w:val="19"/>
        </w:rPr>
        <w:t xml:space="preserve"> Температура излучателя Планка (черного тела), имеющего значения координат цветности, наиболее близкие к значениям координат цветности, соответствующим спектральному распределению излучения</w:t>
      </w:r>
      <w:r>
        <w:rPr>
          <w:rFonts w:ascii="Georgia" w:hAnsi="Georgia"/>
          <w:sz w:val="19"/>
          <w:szCs w:val="19"/>
        </w:rPr>
        <w:t xml:space="preserve"> рассматриваемого объекта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3.31 </w:t>
      </w:r>
      <w:r>
        <w:rPr>
          <w:rStyle w:val="a4"/>
          <w:rFonts w:ascii="Georgia" w:hAnsi="Georgia"/>
          <w:sz w:val="19"/>
          <w:szCs w:val="19"/>
        </w:rPr>
        <w:t>коэффициент неравномерности яркости неба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11480" cy="259080"/>
            <wp:effectExtent l="19050" t="0" r="7620" b="0"/>
            <wp:docPr id="2" name="Рисунок 2" descr="Рисунок 7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7156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: Коэффициент, учитывающий неравномерность распределения яркости по небу и определяемый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008120" cy="304800"/>
            <wp:effectExtent l="19050" t="0" r="0" b="0"/>
            <wp:docPr id="3" name="Рисунок 3" descr="Рисунок 7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7157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(3.1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05740"/>
            <wp:effectExtent l="19050" t="0" r="0" b="0"/>
            <wp:docPr id="4" name="Рисунок 4" descr="Рисунок 7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7158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- угол возвышения солнца над горизонтом,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82980" cy="259080"/>
            <wp:effectExtent l="19050" t="0" r="7620" b="0"/>
            <wp:docPr id="5" name="Рисунок 5" descr="Рисунок 7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7159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87680" cy="281940"/>
            <wp:effectExtent l="19050" t="0" r="7620" b="0"/>
            <wp:docPr id="6" name="Рисунок 6" descr="Рисунок 7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7160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яркость участка неба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н.ср</w:t>
      </w:r>
      <w:r>
        <w:rPr>
          <w:rFonts w:ascii="Georgia" w:hAnsi="Georgia"/>
          <w:sz w:val="19"/>
          <w:szCs w:val="19"/>
        </w:rPr>
        <w:t xml:space="preserve"> - средняя яркость неба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q(0°) = 0,</w:t>
      </w:r>
      <w:r>
        <w:rPr>
          <w:rFonts w:ascii="Georgia" w:hAnsi="Georgia"/>
          <w:sz w:val="19"/>
          <w:szCs w:val="19"/>
        </w:rPr>
        <w:t>429 - на горизонте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3.32 </w:t>
      </w:r>
      <w:r>
        <w:rPr>
          <w:rStyle w:val="a4"/>
          <w:rFonts w:ascii="Georgia" w:hAnsi="Georgia"/>
          <w:sz w:val="19"/>
          <w:szCs w:val="19"/>
        </w:rPr>
        <w:t>коэффициент пульсации освещенностиK</w:t>
      </w:r>
      <w:r>
        <w:rPr>
          <w:rStyle w:val="a4"/>
          <w:rFonts w:ascii="Georgia" w:hAnsi="Georgia"/>
          <w:sz w:val="19"/>
          <w:szCs w:val="19"/>
          <w:vertAlign w:val="subscript"/>
        </w:rPr>
        <w:t>п</w:t>
      </w:r>
      <w:r>
        <w:rPr>
          <w:rStyle w:val="a4"/>
          <w:rFonts w:ascii="Georgia" w:hAnsi="Georgia"/>
          <w:sz w:val="19"/>
          <w:szCs w:val="19"/>
        </w:rPr>
        <w:t>, %</w:t>
      </w:r>
      <w:r>
        <w:rPr>
          <w:rFonts w:ascii="Georgia" w:hAnsi="Georgia"/>
          <w:sz w:val="19"/>
          <w:szCs w:val="19"/>
        </w:rPr>
        <w:t>: Критерий оценки относительной глубины колебаний освещенности в осветительной установке в результате изменения во времени светового потока источников света при их питании переменным током, вы</w:t>
      </w:r>
      <w:r>
        <w:rPr>
          <w:rFonts w:ascii="Georgia" w:hAnsi="Georgia"/>
          <w:sz w:val="19"/>
          <w:szCs w:val="19"/>
        </w:rPr>
        <w:t>ражающийся формуло</w:t>
      </w:r>
      <w:r>
        <w:rPr>
          <w:rFonts w:ascii="Georgia" w:hAnsi="Georgia"/>
          <w:sz w:val="19"/>
          <w:szCs w:val="19"/>
        </w:rPr>
        <w:t>й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737360" cy="548640"/>
            <wp:effectExtent l="19050" t="0" r="0" b="0"/>
            <wp:docPr id="7" name="Рисунок 7" descr="Рисунок 7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7161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(3.2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 E</w:t>
      </w:r>
      <w:r>
        <w:rPr>
          <w:rFonts w:ascii="Georgia" w:hAnsi="Georgia"/>
          <w:sz w:val="19"/>
          <w:szCs w:val="19"/>
          <w:vertAlign w:val="subscript"/>
        </w:rPr>
        <w:t>макс</w:t>
      </w:r>
      <w:r>
        <w:rPr>
          <w:rFonts w:ascii="Georgia" w:hAnsi="Georgia"/>
          <w:sz w:val="19"/>
          <w:szCs w:val="19"/>
        </w:rPr>
        <w:t xml:space="preserve"> и E</w:t>
      </w:r>
      <w:r>
        <w:rPr>
          <w:rFonts w:ascii="Georgia" w:hAnsi="Georgia"/>
          <w:sz w:val="19"/>
          <w:szCs w:val="19"/>
          <w:vertAlign w:val="subscript"/>
        </w:rPr>
        <w:t>мин</w:t>
      </w:r>
      <w:r>
        <w:rPr>
          <w:rFonts w:ascii="Georgia" w:hAnsi="Georgia"/>
          <w:sz w:val="19"/>
          <w:szCs w:val="19"/>
        </w:rPr>
        <w:t xml:space="preserve"> - максимальное и минимальное значения освещенности соответственно за период ее колебания, лк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- среднее значение освещенности за этот же период, лк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Коэ</w:t>
      </w:r>
      <w:r>
        <w:rPr>
          <w:rFonts w:ascii="Georgia" w:hAnsi="Georgia"/>
          <w:sz w:val="19"/>
          <w:szCs w:val="19"/>
        </w:rPr>
        <w:t>ффициент пульсации освещенности учитывает пульсацию светового потока до 300 Гц. Пульсация освещенности свыше 300 Гц не оказывает влияния на общую и зрительную работоспособность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Соблюдение норм коэффициента пульсации освещенности позволяет предотвратить от</w:t>
      </w:r>
      <w:r>
        <w:rPr>
          <w:rFonts w:ascii="Georgia" w:hAnsi="Georgia"/>
          <w:sz w:val="19"/>
          <w:szCs w:val="19"/>
        </w:rPr>
        <w:t>рицательное влияние фликера, стробоскопического эффекта и снизить зрительное и общее утомление человека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3.33 </w:t>
      </w:r>
      <w:r>
        <w:rPr>
          <w:rStyle w:val="a4"/>
          <w:rFonts w:ascii="Georgia" w:hAnsi="Georgia"/>
          <w:sz w:val="19"/>
          <w:szCs w:val="19"/>
        </w:rPr>
        <w:t>коэффициент светового климатаC</w:t>
      </w:r>
      <w:r>
        <w:rPr>
          <w:rStyle w:val="a4"/>
          <w:rFonts w:ascii="Georgia" w:hAnsi="Georgia"/>
          <w:sz w:val="19"/>
          <w:szCs w:val="19"/>
          <w:vertAlign w:val="subscript"/>
        </w:rPr>
        <w:t>N</w:t>
      </w:r>
      <w:r>
        <w:rPr>
          <w:rStyle w:val="a4"/>
          <w:rFonts w:ascii="Georgia" w:hAnsi="Georgia"/>
          <w:sz w:val="19"/>
          <w:szCs w:val="19"/>
        </w:rPr>
        <w:t>, относительные единицы</w:t>
      </w:r>
      <w:r>
        <w:rPr>
          <w:rFonts w:ascii="Georgia" w:hAnsi="Georgia"/>
          <w:sz w:val="19"/>
          <w:szCs w:val="19"/>
        </w:rPr>
        <w:t>: Коэффициент, учитывающий особенности светового климата района строительства, № - номер гру</w:t>
      </w:r>
      <w:r>
        <w:rPr>
          <w:rFonts w:ascii="Georgia" w:hAnsi="Georgia"/>
          <w:sz w:val="19"/>
          <w:szCs w:val="19"/>
        </w:rPr>
        <w:t>ппы административных районов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3.34 </w:t>
      </w:r>
      <w:r>
        <w:rPr>
          <w:rStyle w:val="a4"/>
          <w:rFonts w:ascii="Georgia" w:hAnsi="Georgia"/>
          <w:sz w:val="19"/>
          <w:szCs w:val="19"/>
        </w:rPr>
        <w:t>коэффициент слепящей блескостиR</w:t>
      </w:r>
      <w:r>
        <w:rPr>
          <w:rStyle w:val="a4"/>
          <w:rFonts w:ascii="Georgia" w:hAnsi="Georgia"/>
          <w:sz w:val="19"/>
          <w:szCs w:val="19"/>
          <w:vertAlign w:val="subscript"/>
        </w:rPr>
        <w:t>G</w:t>
      </w:r>
      <w:r>
        <w:rPr>
          <w:rStyle w:val="a4"/>
          <w:rFonts w:ascii="Georgia" w:hAnsi="Georgia"/>
          <w:sz w:val="19"/>
          <w:szCs w:val="19"/>
        </w:rPr>
        <w:t>, относительные единицы</w:t>
      </w:r>
      <w:r>
        <w:rPr>
          <w:rFonts w:ascii="Georgia" w:hAnsi="Georgia"/>
          <w:sz w:val="19"/>
          <w:szCs w:val="19"/>
        </w:rPr>
        <w:t>: Коэффициент, характеризующий прямую слепящую блескость светильников в осветительной установке в местах производства работ вне зданий, вычисляемый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828800" cy="609600"/>
            <wp:effectExtent l="19050" t="0" r="0" b="0"/>
            <wp:docPr id="8" name="Рисунок 8" descr="Рисунок 7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 7162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(3.3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 L</w:t>
      </w:r>
      <w:r>
        <w:rPr>
          <w:rFonts w:ascii="Georgia" w:hAnsi="Georgia"/>
          <w:sz w:val="19"/>
          <w:szCs w:val="19"/>
          <w:vertAlign w:val="subscript"/>
        </w:rPr>
        <w:t>vl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- суммарная вуалирующая яркость, вызванная осветительной установкой и определяемая суммой вуалирующих яркостей от каждого светильника (L</w:t>
      </w:r>
      <w:r>
        <w:rPr>
          <w:rFonts w:ascii="Georgia" w:hAnsi="Georgia"/>
          <w:sz w:val="19"/>
          <w:szCs w:val="19"/>
          <w:vertAlign w:val="subscript"/>
        </w:rPr>
        <w:t>vl</w:t>
      </w:r>
      <w:r>
        <w:rPr>
          <w:rFonts w:ascii="Georgia" w:hAnsi="Georgia"/>
          <w:sz w:val="19"/>
          <w:szCs w:val="19"/>
        </w:rPr>
        <w:t xml:space="preserve"> = L</w:t>
      </w:r>
      <w:r>
        <w:rPr>
          <w:rFonts w:ascii="Georgia" w:hAnsi="Georgia"/>
          <w:sz w:val="19"/>
          <w:szCs w:val="19"/>
          <w:vertAlign w:val="subscript"/>
        </w:rPr>
        <w:t>v1</w:t>
      </w:r>
      <w:r>
        <w:rPr>
          <w:rFonts w:ascii="Georgia" w:hAnsi="Georgia"/>
          <w:sz w:val="19"/>
          <w:szCs w:val="19"/>
        </w:rPr>
        <w:t xml:space="preserve"> + L</w:t>
      </w:r>
      <w:r>
        <w:rPr>
          <w:rFonts w:ascii="Georgia" w:hAnsi="Georgia"/>
          <w:sz w:val="19"/>
          <w:szCs w:val="19"/>
          <w:vertAlign w:val="subscript"/>
        </w:rPr>
        <w:t>v2</w:t>
      </w:r>
      <w:r>
        <w:rPr>
          <w:rFonts w:ascii="Georgia" w:hAnsi="Georgia"/>
          <w:sz w:val="19"/>
          <w:szCs w:val="19"/>
        </w:rPr>
        <w:t xml:space="preserve"> + ,..., L</w:t>
      </w:r>
      <w:r>
        <w:rPr>
          <w:rFonts w:ascii="Georgia" w:hAnsi="Georgia"/>
          <w:sz w:val="19"/>
          <w:szCs w:val="19"/>
          <w:vertAlign w:val="subscript"/>
        </w:rPr>
        <w:t>vn</w:t>
      </w:r>
      <w:r>
        <w:rPr>
          <w:rFonts w:ascii="Georgia" w:hAnsi="Georgia"/>
          <w:sz w:val="19"/>
          <w:szCs w:val="19"/>
        </w:rPr>
        <w:t>),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. Вуалирующую яркость каждого светильника вычисляют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1417320" cy="312420"/>
            <wp:effectExtent l="19050" t="0" r="0" b="0"/>
            <wp:docPr id="9" name="Рисунок 9" descr="Рисунок 7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 7163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(3.4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здесь E</w:t>
      </w:r>
      <w:r>
        <w:rPr>
          <w:rFonts w:ascii="Georgia" w:hAnsi="Georgia"/>
          <w:sz w:val="19"/>
          <w:szCs w:val="19"/>
          <w:vertAlign w:val="subscript"/>
        </w:rPr>
        <w:t>eye</w:t>
      </w:r>
      <w:r>
        <w:rPr>
          <w:rFonts w:ascii="Georgia" w:hAnsi="Georgia"/>
          <w:sz w:val="19"/>
          <w:szCs w:val="19"/>
        </w:rPr>
        <w:t xml:space="preserve"> - освещенность на зрачке наблюдат</w:t>
      </w:r>
      <w:r>
        <w:rPr>
          <w:rFonts w:ascii="Georgia" w:hAnsi="Georgia"/>
          <w:sz w:val="19"/>
          <w:szCs w:val="19"/>
        </w:rPr>
        <w:t>еля в плоскости, перпендикулярной линии зрения (2° ниже горизонтали, см. рисунок 3.1), лк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20980"/>
            <wp:effectExtent l="19050" t="0" r="0" b="0"/>
            <wp:docPr id="10" name="Рисунок 10" descr="Рисунок 7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 7164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угол между линией зрения наблюдателя и направлением падения света на зрачок наблюдателя, градусы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ve</w:t>
      </w:r>
      <w:r>
        <w:rPr>
          <w:rFonts w:ascii="Georgia" w:hAnsi="Georgia"/>
          <w:sz w:val="19"/>
          <w:szCs w:val="19"/>
        </w:rPr>
        <w:t xml:space="preserve"> - эквивалентная вуалирую</w:t>
      </w:r>
      <w:r>
        <w:rPr>
          <w:rFonts w:ascii="Georgia" w:hAnsi="Georgia"/>
          <w:sz w:val="19"/>
          <w:szCs w:val="19"/>
        </w:rPr>
        <w:t>щая яркость фона (окружения),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Допуская отражение фона в основном диффузным, эквивалентную вуалирующую яркость фона вычисляют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737360" cy="281940"/>
            <wp:effectExtent l="19050" t="0" r="0" b="0"/>
            <wp:docPr id="11" name="Рисунок 11" descr="Рисунок 7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 7165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(3.5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 E</w:t>
      </w:r>
      <w:r>
        <w:rPr>
          <w:rFonts w:ascii="Georgia" w:hAnsi="Georgia"/>
          <w:sz w:val="19"/>
          <w:szCs w:val="19"/>
          <w:vertAlign w:val="subscript"/>
        </w:rPr>
        <w:t>г</w:t>
      </w:r>
      <w:r>
        <w:rPr>
          <w:rFonts w:ascii="Georgia" w:hAnsi="Georgia"/>
          <w:sz w:val="19"/>
          <w:szCs w:val="19"/>
        </w:rPr>
        <w:t xml:space="preserve"> - средняя горизонтальная освещенность поверхности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0500" cy="205740"/>
            <wp:effectExtent l="19050" t="0" r="0" b="0"/>
            <wp:docPr id="12" name="Рисунок 12" descr="Рисунок 7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 7166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средний коэффициент отражения окружающих поверхностей; в случаях, когда он не известен, принимают равным 0,15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069080" cy="2255520"/>
            <wp:effectExtent l="19050" t="0" r="7620" b="0"/>
            <wp:docPr id="13" name="Рисунок 13" descr="Рисунок 7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 7167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1 - линия зрения; 2 - плоскость глаз наблюдател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divId w:val="155878051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Рисунок 3.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1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3.35 </w:t>
      </w:r>
      <w:r>
        <w:rPr>
          <w:rStyle w:val="a4"/>
          <w:rFonts w:ascii="Georgia" w:hAnsi="Georgia"/>
          <w:sz w:val="19"/>
          <w:szCs w:val="19"/>
        </w:rPr>
        <w:t>коэффициент эксплуатации (для естественного освещения)MF, относительные единицы</w:t>
      </w:r>
      <w:r>
        <w:rPr>
          <w:rFonts w:ascii="Georgia" w:hAnsi="Georgia"/>
          <w:sz w:val="19"/>
          <w:szCs w:val="19"/>
        </w:rPr>
        <w:t>: Коэффициент, равный отношению значения КЕО в заданной точке, создаваемой естественным освещением к концу уст</w:t>
      </w:r>
      <w:r>
        <w:rPr>
          <w:rFonts w:ascii="Georgia" w:hAnsi="Georgia"/>
          <w:sz w:val="19"/>
          <w:szCs w:val="19"/>
        </w:rPr>
        <w:t>ановленного срока эксплуатации, к значению КЕО в той же точке в начале эксплуатации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Коэффициент учитывает снижение КЕО в процессе эксплуатации вследствие загрязнения и старения светопрозрачных заполнений в световых проемах, а также снижения отражающих сво</w:t>
      </w:r>
      <w:r>
        <w:rPr>
          <w:rFonts w:ascii="Georgia" w:hAnsi="Georgia"/>
          <w:sz w:val="19"/>
          <w:szCs w:val="19"/>
        </w:rPr>
        <w:t>йств поверхностей помещения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MF = MF</w:t>
      </w:r>
      <w:r>
        <w:rPr>
          <w:rFonts w:ascii="Georgia" w:hAnsi="Georgia"/>
          <w:sz w:val="19"/>
          <w:szCs w:val="19"/>
          <w:vertAlign w:val="subscript"/>
        </w:rPr>
        <w:t>з</w:t>
      </w:r>
      <w:r>
        <w:rPr>
          <w:rFonts w:ascii="Georgia" w:hAnsi="Georgia"/>
          <w:sz w:val="19"/>
          <w:szCs w:val="19"/>
        </w:rPr>
        <w:t>MF</w:t>
      </w:r>
      <w:r>
        <w:rPr>
          <w:rFonts w:ascii="Georgia" w:hAnsi="Georgia"/>
          <w:sz w:val="19"/>
          <w:szCs w:val="19"/>
          <w:vertAlign w:val="subscript"/>
        </w:rPr>
        <w:t>п</w:t>
      </w:r>
      <w:r>
        <w:rPr>
          <w:rFonts w:ascii="Georgia" w:hAnsi="Georgia"/>
          <w:sz w:val="19"/>
          <w:szCs w:val="19"/>
        </w:rPr>
        <w:t>, (3.6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 MF</w:t>
      </w:r>
      <w:r>
        <w:rPr>
          <w:rFonts w:ascii="Georgia" w:hAnsi="Georgia"/>
          <w:sz w:val="19"/>
          <w:szCs w:val="19"/>
          <w:vertAlign w:val="subscript"/>
        </w:rPr>
        <w:t>з</w:t>
      </w:r>
      <w:r>
        <w:rPr>
          <w:rFonts w:ascii="Georgia" w:hAnsi="Georgia"/>
          <w:sz w:val="19"/>
          <w:szCs w:val="19"/>
        </w:rPr>
        <w:t xml:space="preserve"> - коэффициент, учитывающий снижение КЕО в процессе эксплуатации вследствие загрязнения и старения светопрозрачных заполнений в световых проемах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MF</w:t>
      </w:r>
      <w:r>
        <w:rPr>
          <w:rFonts w:ascii="Georgia" w:hAnsi="Georgia"/>
          <w:sz w:val="19"/>
          <w:szCs w:val="19"/>
          <w:vertAlign w:val="subscript"/>
        </w:rPr>
        <w:t>п</w:t>
      </w:r>
      <w:r>
        <w:rPr>
          <w:rFonts w:ascii="Georgia" w:hAnsi="Georgia"/>
          <w:sz w:val="19"/>
          <w:szCs w:val="19"/>
        </w:rPr>
        <w:t xml:space="preserve"> - коэффициент, учитывающий снижение КЕО в процессе </w:t>
      </w:r>
      <w:r>
        <w:rPr>
          <w:rFonts w:ascii="Georgia" w:hAnsi="Georgia"/>
          <w:sz w:val="19"/>
          <w:szCs w:val="19"/>
        </w:rPr>
        <w:t>эксплуатации вследствие снижения отражающих свойств поверхностей помещения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Коэффициент эксплуатации - величина, обратная ранее применявшемуся коэффициенту запаса K</w:t>
      </w:r>
      <w:r>
        <w:rPr>
          <w:rFonts w:ascii="Georgia" w:hAnsi="Georgia"/>
          <w:sz w:val="19"/>
          <w:szCs w:val="19"/>
          <w:vertAlign w:val="subscript"/>
        </w:rPr>
        <w:t>з</w:t>
      </w:r>
      <w:r>
        <w:rPr>
          <w:rFonts w:ascii="Georgia" w:hAnsi="Georgia"/>
          <w:sz w:val="19"/>
          <w:szCs w:val="19"/>
        </w:rPr>
        <w:t xml:space="preserve"> для естественного освещения (MF = 1/K</w:t>
      </w:r>
      <w:r>
        <w:rPr>
          <w:rFonts w:ascii="Georgia" w:hAnsi="Georgia"/>
          <w:sz w:val="19"/>
          <w:szCs w:val="19"/>
          <w:vertAlign w:val="subscript"/>
        </w:rPr>
        <w:t>з</w:t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3.36 </w:t>
      </w:r>
      <w:r>
        <w:rPr>
          <w:rStyle w:val="a4"/>
          <w:rFonts w:ascii="Georgia" w:hAnsi="Georgia"/>
          <w:sz w:val="19"/>
          <w:szCs w:val="19"/>
        </w:rPr>
        <w:t>коэффициент эксплуатации (для и</w:t>
      </w:r>
      <w:r>
        <w:rPr>
          <w:rStyle w:val="a4"/>
          <w:rFonts w:ascii="Georgia" w:hAnsi="Georgia"/>
          <w:sz w:val="19"/>
          <w:szCs w:val="19"/>
        </w:rPr>
        <w:t>скусственного освещения)MF, относительные единицы</w:t>
      </w:r>
      <w:r>
        <w:rPr>
          <w:rFonts w:ascii="Georgia" w:hAnsi="Georgia"/>
          <w:sz w:val="19"/>
          <w:szCs w:val="19"/>
        </w:rPr>
        <w:t>: Коэффициент, равный отношению освещенности или яркости в заданной точке, создаваемой осветительной установкой в конце установленного срока эксплуатации, к освещенности или яркости в той же точке в начале э</w:t>
      </w:r>
      <w:r>
        <w:rPr>
          <w:rFonts w:ascii="Georgia" w:hAnsi="Georgia"/>
          <w:sz w:val="19"/>
          <w:szCs w:val="19"/>
        </w:rPr>
        <w:t>ксплуатации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Коэффициент учитывает снижение освещенности или яркости в процессе эксплуатации осветительной установки вследствие спада светового потока, выхода из строя источников света и невосстанавливаемого изменения отражающих и пропускающих свойств опти</w:t>
      </w:r>
      <w:r>
        <w:rPr>
          <w:rFonts w:ascii="Georgia" w:hAnsi="Georgia"/>
          <w:sz w:val="19"/>
          <w:szCs w:val="19"/>
        </w:rPr>
        <w:t>ческих элементов осветительных приборов, а также загрязнения поверхностей помещения, наружных стен здания или сооружения, проезжей части дороги или тротуара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MF = MF</w:t>
      </w:r>
      <w:r>
        <w:rPr>
          <w:rFonts w:ascii="Georgia" w:hAnsi="Georgia"/>
          <w:sz w:val="19"/>
          <w:szCs w:val="19"/>
          <w:vertAlign w:val="subscript"/>
        </w:rPr>
        <w:t>сп</w:t>
      </w:r>
      <w:r>
        <w:rPr>
          <w:rFonts w:ascii="Georgia" w:hAnsi="Georgia"/>
          <w:sz w:val="19"/>
          <w:szCs w:val="19"/>
        </w:rPr>
        <w:t>MF</w:t>
      </w:r>
      <w:r>
        <w:rPr>
          <w:rFonts w:ascii="Georgia" w:hAnsi="Georgia"/>
          <w:sz w:val="19"/>
          <w:szCs w:val="19"/>
          <w:vertAlign w:val="subscript"/>
        </w:rPr>
        <w:t>ви</w:t>
      </w:r>
      <w:r>
        <w:rPr>
          <w:rFonts w:ascii="Georgia" w:hAnsi="Georgia"/>
          <w:sz w:val="19"/>
          <w:szCs w:val="19"/>
        </w:rPr>
        <w:t>MF</w:t>
      </w:r>
      <w:r>
        <w:rPr>
          <w:rFonts w:ascii="Georgia" w:hAnsi="Georgia"/>
          <w:sz w:val="19"/>
          <w:szCs w:val="19"/>
          <w:vertAlign w:val="subscript"/>
        </w:rPr>
        <w:t>оп</w:t>
      </w:r>
      <w:r>
        <w:rPr>
          <w:rFonts w:ascii="Georgia" w:hAnsi="Georgia"/>
          <w:sz w:val="19"/>
          <w:szCs w:val="19"/>
        </w:rPr>
        <w:t>MF</w:t>
      </w:r>
      <w:r>
        <w:rPr>
          <w:rFonts w:ascii="Georgia" w:hAnsi="Georgia"/>
          <w:sz w:val="19"/>
          <w:szCs w:val="19"/>
          <w:vertAlign w:val="subscript"/>
        </w:rPr>
        <w:t>п</w:t>
      </w:r>
      <w:r>
        <w:rPr>
          <w:rFonts w:ascii="Georgia" w:hAnsi="Georgia"/>
          <w:sz w:val="19"/>
          <w:szCs w:val="19"/>
        </w:rPr>
        <w:t>, (3.7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 MF</w:t>
      </w:r>
      <w:r>
        <w:rPr>
          <w:rFonts w:ascii="Georgia" w:hAnsi="Georgia"/>
          <w:sz w:val="19"/>
          <w:szCs w:val="19"/>
          <w:vertAlign w:val="subscript"/>
        </w:rPr>
        <w:t>сп</w:t>
      </w:r>
      <w:r>
        <w:rPr>
          <w:rFonts w:ascii="Georgia" w:hAnsi="Georgia"/>
          <w:sz w:val="19"/>
          <w:szCs w:val="19"/>
        </w:rPr>
        <w:t xml:space="preserve"> - коэффициент, учитывающий спад светового потока источников с</w:t>
      </w:r>
      <w:r>
        <w:rPr>
          <w:rFonts w:ascii="Georgia" w:hAnsi="Georgia"/>
          <w:sz w:val="19"/>
          <w:szCs w:val="19"/>
        </w:rPr>
        <w:t>вета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MF</w:t>
      </w:r>
      <w:r>
        <w:rPr>
          <w:rFonts w:ascii="Georgia" w:hAnsi="Georgia"/>
          <w:sz w:val="19"/>
          <w:szCs w:val="19"/>
          <w:vertAlign w:val="subscript"/>
        </w:rPr>
        <w:t>ви</w:t>
      </w:r>
      <w:r>
        <w:rPr>
          <w:rFonts w:ascii="Georgia" w:hAnsi="Georgia"/>
          <w:sz w:val="19"/>
          <w:szCs w:val="19"/>
        </w:rPr>
        <w:t xml:space="preserve"> - коэффициент, учитывающий выход из строя источников света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MF</w:t>
      </w:r>
      <w:r>
        <w:rPr>
          <w:rFonts w:ascii="Georgia" w:hAnsi="Georgia"/>
          <w:sz w:val="19"/>
          <w:szCs w:val="19"/>
          <w:vertAlign w:val="subscript"/>
        </w:rPr>
        <w:t>оп</w:t>
      </w:r>
      <w:r>
        <w:rPr>
          <w:rFonts w:ascii="Georgia" w:hAnsi="Georgia"/>
          <w:sz w:val="19"/>
          <w:szCs w:val="19"/>
        </w:rPr>
        <w:t xml:space="preserve"> - коэффициент, учитывающий загрязнение и невосстанавливаемое изменение отражающих и пропускающих свойств оптических элементов осветительных приборов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MF</w:t>
      </w:r>
      <w:r>
        <w:rPr>
          <w:rFonts w:ascii="Georgia" w:hAnsi="Georgia"/>
          <w:sz w:val="19"/>
          <w:szCs w:val="19"/>
          <w:vertAlign w:val="subscript"/>
        </w:rPr>
        <w:t>п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- коэффициент, учитывающий загрязнение отражающих поверхностей помещения или сооружения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Коэффициент эксплуатации обратно пропорционален коэффициенту запаса K</w:t>
      </w:r>
      <w:r>
        <w:rPr>
          <w:rFonts w:ascii="Georgia" w:hAnsi="Georgia"/>
          <w:sz w:val="19"/>
          <w:szCs w:val="19"/>
          <w:vertAlign w:val="subscript"/>
        </w:rPr>
        <w:t>з</w:t>
      </w:r>
      <w:r>
        <w:rPr>
          <w:rFonts w:ascii="Georgia" w:hAnsi="Georgia"/>
          <w:sz w:val="19"/>
          <w:szCs w:val="19"/>
        </w:rPr>
        <w:t>: (MF = 1/K</w:t>
      </w:r>
      <w:r>
        <w:rPr>
          <w:rFonts w:ascii="Georgia" w:hAnsi="Georgia"/>
          <w:sz w:val="19"/>
          <w:szCs w:val="19"/>
          <w:vertAlign w:val="subscript"/>
        </w:rPr>
        <w:t>з</w:t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3.37 </w:t>
      </w:r>
      <w:r>
        <w:rPr>
          <w:rStyle w:val="a4"/>
          <w:rFonts w:ascii="Georgia" w:hAnsi="Georgia"/>
          <w:sz w:val="19"/>
          <w:szCs w:val="19"/>
        </w:rPr>
        <w:t>локальное архитектурное освещение</w:t>
      </w:r>
      <w:r>
        <w:rPr>
          <w:rFonts w:ascii="Georgia" w:hAnsi="Georgia"/>
          <w:sz w:val="19"/>
          <w:szCs w:val="19"/>
        </w:rPr>
        <w:t>: Освещение части здания или со</w:t>
      </w:r>
      <w:r>
        <w:rPr>
          <w:rFonts w:ascii="Georgia" w:hAnsi="Georgia"/>
          <w:sz w:val="19"/>
          <w:szCs w:val="19"/>
        </w:rPr>
        <w:t>оружения, а также отдельных архитектурных элементов при отсутствии заливающего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3.37</w:t>
      </w:r>
      <w:r>
        <w:rPr>
          <w:rFonts w:ascii="Georgia" w:hAnsi="Georgia"/>
          <w:sz w:val="19"/>
          <w:szCs w:val="19"/>
        </w:rPr>
        <w:t>а</w:t>
      </w:r>
    </w:p>
    <w:p w:rsidR="00000000" w:rsidRDefault="005F6514">
      <w:pPr>
        <w:pStyle w:val="a3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595"/>
      </w:tblGrid>
      <w:tr w:rsidR="00000000">
        <w:trPr>
          <w:divId w:val="1829324201"/>
        </w:trPr>
        <w:tc>
          <w:tcPr>
            <w:tcW w:w="4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маломобильные группы населения;</w:t>
            </w:r>
            <w:r>
              <w:t xml:space="preserve"> </w:t>
            </w:r>
            <w:r>
              <w:t>МГН: 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 группам населения для целей настоящего свода правил здесь отнесены: инвалиды, люди с огран</w:t>
            </w:r>
            <w:r>
              <w:t>иченными (временно или постоянно) возможностями здоровья, люди с детскими колясками и т.п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[</w:t>
            </w:r>
            <w:r>
              <w:t>СП 59.13330.201</w:t>
            </w:r>
            <w:r>
              <w:t>6</w:t>
            </w:r>
            <w:r>
              <w:t>,</w:t>
            </w:r>
            <w:r>
              <w:t xml:space="preserve"> </w:t>
            </w:r>
            <w:r>
              <w:t>статья 3.2</w:t>
            </w:r>
            <w:r>
              <w:t>1</w:t>
            </w:r>
            <w:r>
              <w:t>]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3.38 </w:t>
      </w:r>
      <w:r>
        <w:rPr>
          <w:rStyle w:val="a4"/>
          <w:rFonts w:ascii="Georgia" w:hAnsi="Georgia"/>
          <w:sz w:val="19"/>
          <w:szCs w:val="19"/>
        </w:rPr>
        <w:t>медиафасад</w:t>
      </w:r>
      <w:r>
        <w:rPr>
          <w:rFonts w:ascii="Georgia" w:hAnsi="Georgia"/>
          <w:sz w:val="19"/>
          <w:szCs w:val="19"/>
        </w:rPr>
        <w:t>: Светопропускающая рекламная конструкция, размещаемая непосредственно на поверхности стен зданий, строений и сооружен</w:t>
      </w:r>
      <w:r>
        <w:rPr>
          <w:rFonts w:ascii="Georgia" w:hAnsi="Georgia"/>
          <w:sz w:val="19"/>
          <w:szCs w:val="19"/>
        </w:rPr>
        <w:t>ий или на металлокаркасе, повторяющем пластику стены (в случае размещения медиафасада на существующем остеклении здания, строения, сооружения), позволяющая демонстрировать информационные материалы. Размер информационного поля медиафасада определяется разме</w:t>
      </w:r>
      <w:r>
        <w:rPr>
          <w:rFonts w:ascii="Georgia" w:hAnsi="Georgia"/>
          <w:sz w:val="19"/>
          <w:szCs w:val="19"/>
        </w:rPr>
        <w:t>ром демонстрируемого изображения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3.39 </w:t>
      </w:r>
      <w:r>
        <w:rPr>
          <w:rStyle w:val="a4"/>
          <w:rFonts w:ascii="Georgia" w:hAnsi="Georgia"/>
          <w:sz w:val="19"/>
          <w:szCs w:val="19"/>
        </w:rPr>
        <w:t>местное освещение</w:t>
      </w:r>
      <w:r>
        <w:rPr>
          <w:rFonts w:ascii="Georgia" w:hAnsi="Georgia"/>
          <w:sz w:val="19"/>
          <w:szCs w:val="19"/>
        </w:rPr>
        <w:t>: Освещение, дополнительное к общему, создаваемое светильниками, концентрирующими световой поток непосредственно на рабочих местах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3.40 </w:t>
      </w:r>
      <w:r>
        <w:rPr>
          <w:rStyle w:val="a4"/>
          <w:rFonts w:ascii="Georgia" w:hAnsi="Georgia"/>
          <w:sz w:val="19"/>
          <w:szCs w:val="19"/>
        </w:rPr>
        <w:t>облачное небо МКО</w:t>
      </w:r>
      <w:r>
        <w:rPr>
          <w:rFonts w:ascii="Georgia" w:hAnsi="Georgia"/>
          <w:sz w:val="19"/>
          <w:szCs w:val="19"/>
        </w:rPr>
        <w:t>: Небо, полностью закрытое облаками, распредел</w:t>
      </w:r>
      <w:r>
        <w:rPr>
          <w:rFonts w:ascii="Georgia" w:hAnsi="Georgia"/>
          <w:sz w:val="19"/>
          <w:szCs w:val="19"/>
        </w:rPr>
        <w:t>ение яркости по которому определяется стандартом Международной комиссии по освещению (МКО). Отношение яркости небосвода на высоте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05740"/>
            <wp:effectExtent l="19050" t="0" r="0" b="0"/>
            <wp:docPr id="14" name="Рисунок 14" descr="Рисунок 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нок 7168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над горизонтом к яркости в зените определяется формуло</w:t>
      </w:r>
      <w:r>
        <w:rPr>
          <w:rFonts w:ascii="Georgia" w:hAnsi="Georgia"/>
          <w:sz w:val="19"/>
          <w:szCs w:val="19"/>
        </w:rPr>
        <w:t>й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813560" cy="861060"/>
            <wp:effectExtent l="19050" t="0" r="0" b="0"/>
            <wp:docPr id="15" name="Рисунок 15" descr="Рисунок 7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унок 7169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где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61060" cy="495300"/>
            <wp:effectExtent l="19050" t="0" r="0" b="0"/>
            <wp:docPr id="16" name="Рисунок 16" descr="Рисунок 7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унок 7170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(3.8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a</w:t>
      </w:r>
      <w:r>
        <w:rPr>
          <w:rFonts w:ascii="Georgia" w:hAnsi="Georgia"/>
          <w:sz w:val="19"/>
          <w:szCs w:val="19"/>
        </w:rPr>
        <w:t>(0°) = 1 (на горизонте)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3.41 </w:t>
      </w:r>
      <w:r>
        <w:rPr>
          <w:rStyle w:val="a4"/>
          <w:rFonts w:ascii="Georgia" w:hAnsi="Georgia"/>
          <w:sz w:val="19"/>
          <w:szCs w:val="19"/>
        </w:rPr>
        <w:t>общая равномерность распределения яркости дорожного покрытияU</w:t>
      </w:r>
      <w:r>
        <w:rPr>
          <w:rStyle w:val="a4"/>
          <w:rFonts w:ascii="Georgia" w:hAnsi="Georgia"/>
          <w:sz w:val="19"/>
          <w:szCs w:val="19"/>
          <w:vertAlign w:val="subscript"/>
        </w:rPr>
        <w:t>0</w:t>
      </w:r>
      <w:r>
        <w:rPr>
          <w:rFonts w:ascii="Georgia" w:hAnsi="Georgia"/>
          <w:sz w:val="19"/>
          <w:szCs w:val="19"/>
        </w:rPr>
        <w:t>: Отношение минимального значения яркости дорожного покрытия к среднему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U</w:t>
      </w:r>
      <w:r>
        <w:rPr>
          <w:rFonts w:ascii="Georgia" w:hAnsi="Georgia"/>
          <w:sz w:val="19"/>
          <w:szCs w:val="19"/>
          <w:vertAlign w:val="subscript"/>
        </w:rPr>
        <w:t>0</w:t>
      </w:r>
      <w:r>
        <w:rPr>
          <w:rFonts w:ascii="Georgia" w:hAnsi="Georgia"/>
          <w:sz w:val="19"/>
          <w:szCs w:val="19"/>
          <w:vertAlign w:val="superscript"/>
        </w:rPr>
        <w:t>=</w:t>
      </w:r>
      <w:r>
        <w:rPr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мин</w:t>
      </w:r>
      <w:r>
        <w:rPr>
          <w:rFonts w:ascii="Georgia" w:hAnsi="Georgia"/>
          <w:sz w:val="19"/>
          <w:szCs w:val="19"/>
        </w:rPr>
        <w:t>/L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3.42 </w:t>
      </w:r>
      <w:r>
        <w:rPr>
          <w:rStyle w:val="a4"/>
          <w:rFonts w:ascii="Georgia" w:hAnsi="Georgia"/>
          <w:sz w:val="19"/>
          <w:szCs w:val="19"/>
        </w:rPr>
        <w:t>общее равномерное искусственное освещение помещений</w:t>
      </w:r>
      <w:r>
        <w:rPr>
          <w:rFonts w:ascii="Georgia" w:hAnsi="Georgia"/>
          <w:sz w:val="19"/>
          <w:szCs w:val="19"/>
        </w:rPr>
        <w:t>: Освещение, при котором светильники размещаются в верхней зоне помещения и создают равномерное распределение освещенности на рабочих местах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3.43 </w:t>
      </w:r>
      <w:r>
        <w:rPr>
          <w:rStyle w:val="a4"/>
          <w:rFonts w:ascii="Georgia" w:hAnsi="Georgia"/>
          <w:sz w:val="19"/>
          <w:szCs w:val="19"/>
        </w:rPr>
        <w:t>общее локализованное искусственное освещение помещений</w:t>
      </w:r>
      <w:r>
        <w:rPr>
          <w:rFonts w:ascii="Georgia" w:hAnsi="Georgia"/>
          <w:sz w:val="19"/>
          <w:szCs w:val="19"/>
        </w:rPr>
        <w:t>: Ос</w:t>
      </w:r>
      <w:r>
        <w:rPr>
          <w:rFonts w:ascii="Georgia" w:hAnsi="Georgia"/>
          <w:sz w:val="19"/>
          <w:szCs w:val="19"/>
        </w:rPr>
        <w:t>вещение, при котором светильники размещаются в верхней зоне помещения непосредственно над оборудованием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3.44 </w:t>
      </w:r>
      <w:r>
        <w:rPr>
          <w:rStyle w:val="a4"/>
          <w:rFonts w:ascii="Georgia" w:hAnsi="Georgia"/>
          <w:sz w:val="19"/>
          <w:szCs w:val="19"/>
        </w:rPr>
        <w:t>объединенный показатель дискомфорта UGR, относительные единицы</w:t>
      </w:r>
      <w:r>
        <w:rPr>
          <w:rFonts w:ascii="Georgia" w:hAnsi="Georgia"/>
          <w:sz w:val="19"/>
          <w:szCs w:val="19"/>
        </w:rPr>
        <w:t>: Критерий оценки дискомфортной блескости, вызывающей неприятные ощущения при неравн</w:t>
      </w:r>
      <w:r>
        <w:rPr>
          <w:rFonts w:ascii="Georgia" w:hAnsi="Georgia"/>
          <w:sz w:val="19"/>
          <w:szCs w:val="19"/>
        </w:rPr>
        <w:t>омерном распределении яркостей в поле зрения, определяемый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47900" cy="609600"/>
            <wp:effectExtent l="19050" t="0" r="0" b="0"/>
            <wp:docPr id="17" name="Рисунок 17" descr="Рисунок 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нок 7171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(3.9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 L</w:t>
      </w:r>
      <w:r>
        <w:rPr>
          <w:rFonts w:ascii="Georgia" w:hAnsi="Georgia"/>
          <w:sz w:val="19"/>
          <w:szCs w:val="19"/>
          <w:vertAlign w:val="subscript"/>
        </w:rPr>
        <w:t>i</w:t>
      </w:r>
      <w:r>
        <w:rPr>
          <w:rFonts w:ascii="Georgia" w:hAnsi="Georgia"/>
          <w:sz w:val="19"/>
          <w:szCs w:val="19"/>
        </w:rPr>
        <w:t xml:space="preserve"> - яркость блеского источника,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05740" cy="281940"/>
            <wp:effectExtent l="19050" t="0" r="3810" b="0"/>
            <wp:docPr id="18" name="Рисунок 18" descr="Рисунок 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сунок 7172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угловой размер блеского источника, стерадиан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p</w:t>
      </w:r>
      <w:r>
        <w:rPr>
          <w:rFonts w:ascii="Georgia" w:hAnsi="Georgia"/>
          <w:sz w:val="19"/>
          <w:szCs w:val="19"/>
          <w:vertAlign w:val="subscript"/>
        </w:rPr>
        <w:t>i</w:t>
      </w:r>
      <w:r>
        <w:rPr>
          <w:rFonts w:ascii="Georgia" w:hAnsi="Georgia"/>
          <w:sz w:val="19"/>
          <w:szCs w:val="19"/>
        </w:rPr>
        <w:t xml:space="preserve"> - индекс позиции блеского источника относительно линии зрения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a</w:t>
      </w:r>
      <w:r>
        <w:rPr>
          <w:rFonts w:ascii="Georgia" w:hAnsi="Georgia"/>
          <w:sz w:val="19"/>
          <w:szCs w:val="19"/>
        </w:rPr>
        <w:t xml:space="preserve"> - яркость а</w:t>
      </w:r>
      <w:r>
        <w:rPr>
          <w:rFonts w:ascii="Georgia" w:hAnsi="Georgia"/>
          <w:sz w:val="19"/>
          <w:szCs w:val="19"/>
        </w:rPr>
        <w:t>даптации,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3.45 </w:t>
      </w:r>
      <w:r>
        <w:rPr>
          <w:rStyle w:val="a4"/>
          <w:rFonts w:ascii="Georgia" w:hAnsi="Georgia"/>
          <w:sz w:val="19"/>
          <w:szCs w:val="19"/>
        </w:rPr>
        <w:t>объект различения</w:t>
      </w:r>
      <w:r>
        <w:rPr>
          <w:rFonts w:ascii="Georgia" w:hAnsi="Georgia"/>
          <w:sz w:val="19"/>
          <w:szCs w:val="19"/>
        </w:rPr>
        <w:t>: Рассматриваемый предмет, отдельная его часть или дефект, которые требуется различать в процессе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3.46 </w:t>
      </w:r>
      <w:r>
        <w:rPr>
          <w:rStyle w:val="a4"/>
          <w:rFonts w:ascii="Georgia" w:hAnsi="Georgia"/>
          <w:sz w:val="19"/>
          <w:szCs w:val="19"/>
        </w:rPr>
        <w:t>освещение зон повышенной опасности</w:t>
      </w:r>
      <w:r>
        <w:rPr>
          <w:rFonts w:ascii="Georgia" w:hAnsi="Georgia"/>
          <w:sz w:val="19"/>
          <w:szCs w:val="19"/>
        </w:rPr>
        <w:t>: Вид эвакуационного освещения для безопасного завершения потенциально опасного рабочего процесса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3.47 </w:t>
      </w:r>
      <w:r>
        <w:rPr>
          <w:rStyle w:val="a4"/>
          <w:rFonts w:ascii="Georgia" w:hAnsi="Georgia"/>
          <w:sz w:val="19"/>
          <w:szCs w:val="19"/>
        </w:rPr>
        <w:t>освещение путей эвакуации</w:t>
      </w:r>
      <w:r>
        <w:rPr>
          <w:rFonts w:ascii="Georgia" w:hAnsi="Georgia"/>
          <w:sz w:val="19"/>
          <w:szCs w:val="19"/>
        </w:rPr>
        <w:t>: Вид эвакуационного освещения для надежного определения и безопасного использования путей эвакуации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3.48 </w:t>
      </w:r>
      <w:r>
        <w:rPr>
          <w:rStyle w:val="a4"/>
          <w:rFonts w:ascii="Georgia" w:hAnsi="Georgia"/>
          <w:sz w:val="19"/>
          <w:szCs w:val="19"/>
        </w:rPr>
        <w:t>освещенностьE, лк</w:t>
      </w:r>
      <w:r>
        <w:rPr>
          <w:rFonts w:ascii="Georgia" w:hAnsi="Georgia"/>
          <w:sz w:val="19"/>
          <w:szCs w:val="19"/>
        </w:rPr>
        <w:t>: Отношение светового потока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04800" cy="220980"/>
            <wp:effectExtent l="19050" t="0" r="0" b="0"/>
            <wp:docPr id="19" name="Рисунок 19" descr="Рисунок 7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унок 7173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падающего на элемент поверхности, содержащий рассматриваемую точку, к площади dA этого элемента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82980" cy="220980"/>
            <wp:effectExtent l="19050" t="0" r="7620" b="0"/>
            <wp:docPr id="20" name="Рисунок 20" descr="Рисунок 7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сунок 7174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3.49 </w:t>
      </w:r>
      <w:r>
        <w:rPr>
          <w:rStyle w:val="a4"/>
          <w:rFonts w:ascii="Georgia" w:hAnsi="Georgia"/>
          <w:sz w:val="19"/>
          <w:szCs w:val="19"/>
        </w:rPr>
        <w:t>относительная площадь световых проемовS</w:t>
      </w:r>
      <w:r>
        <w:rPr>
          <w:rStyle w:val="a4"/>
          <w:rFonts w:ascii="Georgia" w:hAnsi="Georgia"/>
          <w:sz w:val="19"/>
          <w:szCs w:val="19"/>
          <w:vertAlign w:val="subscript"/>
        </w:rPr>
        <w:t>ф</w:t>
      </w:r>
      <w:r>
        <w:rPr>
          <w:rStyle w:val="a4"/>
          <w:rFonts w:ascii="Georgia" w:hAnsi="Georgia"/>
          <w:sz w:val="19"/>
          <w:szCs w:val="19"/>
        </w:rPr>
        <w:t>/S</w:t>
      </w:r>
      <w:r>
        <w:rPr>
          <w:rStyle w:val="a4"/>
          <w:rFonts w:ascii="Georgia" w:hAnsi="Georgia"/>
          <w:sz w:val="19"/>
          <w:szCs w:val="19"/>
          <w:vertAlign w:val="subscript"/>
        </w:rPr>
        <w:t>п</w:t>
      </w:r>
      <w:r>
        <w:rPr>
          <w:rStyle w:val="a4"/>
          <w:rFonts w:ascii="Georgia" w:hAnsi="Georgia"/>
          <w:sz w:val="19"/>
          <w:szCs w:val="19"/>
        </w:rPr>
        <w:t>,S</w:t>
      </w:r>
      <w:r>
        <w:rPr>
          <w:rStyle w:val="a4"/>
          <w:rFonts w:ascii="Georgia" w:hAnsi="Georgia"/>
          <w:sz w:val="19"/>
          <w:szCs w:val="19"/>
          <w:vertAlign w:val="subscript"/>
        </w:rPr>
        <w:t>о</w:t>
      </w:r>
      <w:r>
        <w:rPr>
          <w:rStyle w:val="a4"/>
          <w:rFonts w:ascii="Georgia" w:hAnsi="Georgia"/>
          <w:sz w:val="19"/>
          <w:szCs w:val="19"/>
        </w:rPr>
        <w:t>/S</w:t>
      </w:r>
      <w:r>
        <w:rPr>
          <w:rStyle w:val="a4"/>
          <w:rFonts w:ascii="Georgia" w:hAnsi="Georgia"/>
          <w:sz w:val="19"/>
          <w:szCs w:val="19"/>
          <w:vertAlign w:val="subscript"/>
        </w:rPr>
        <w:t>п</w:t>
      </w:r>
      <w:r>
        <w:rPr>
          <w:rStyle w:val="a4"/>
          <w:rFonts w:ascii="Georgia" w:hAnsi="Georgia"/>
          <w:sz w:val="19"/>
          <w:szCs w:val="19"/>
        </w:rPr>
        <w:t>, %</w:t>
      </w:r>
      <w:r>
        <w:rPr>
          <w:rFonts w:ascii="Georgia" w:hAnsi="Georgia"/>
          <w:sz w:val="19"/>
          <w:szCs w:val="19"/>
        </w:rPr>
        <w:t>: Отношение площади фонарей или окон к освещаемой площади пола помещения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3.50 </w:t>
      </w:r>
      <w:r>
        <w:rPr>
          <w:rStyle w:val="a4"/>
          <w:rFonts w:ascii="Georgia" w:hAnsi="Georgia"/>
          <w:sz w:val="19"/>
          <w:szCs w:val="19"/>
        </w:rPr>
        <w:t>отраженная блескость</w:t>
      </w:r>
      <w:r>
        <w:rPr>
          <w:rFonts w:ascii="Georgia" w:hAnsi="Georgia"/>
          <w:sz w:val="19"/>
          <w:szCs w:val="19"/>
        </w:rPr>
        <w:t>: Характеристика отражения световог</w:t>
      </w:r>
      <w:r>
        <w:rPr>
          <w:rFonts w:ascii="Georgia" w:hAnsi="Georgia"/>
          <w:sz w:val="19"/>
          <w:szCs w:val="19"/>
        </w:rPr>
        <w:t>о потока от рабочей поверхности в направлении глаз работающего, определяющая снижение видимости вследствие чрезмерного увеличения яркости рабочей поверхности и вуалирующего действия, снижающих контраст между объектом и фоном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3.51 </w:t>
      </w:r>
      <w:r>
        <w:rPr>
          <w:rStyle w:val="a4"/>
          <w:rFonts w:ascii="Georgia" w:hAnsi="Georgia"/>
          <w:sz w:val="19"/>
          <w:szCs w:val="19"/>
        </w:rPr>
        <w:t>относительная удельная мо</w:t>
      </w:r>
      <w:r>
        <w:rPr>
          <w:rStyle w:val="a4"/>
          <w:rFonts w:ascii="Georgia" w:hAnsi="Georgia"/>
          <w:sz w:val="19"/>
          <w:szCs w:val="19"/>
        </w:rPr>
        <w:t>щность дорожного освещенияD</w:t>
      </w:r>
      <w:r>
        <w:rPr>
          <w:rStyle w:val="a4"/>
          <w:rFonts w:ascii="Georgia" w:hAnsi="Georgia"/>
          <w:sz w:val="19"/>
          <w:szCs w:val="19"/>
          <w:vertAlign w:val="subscript"/>
        </w:rPr>
        <w:t>p</w:t>
      </w:r>
      <w:r>
        <w:rPr>
          <w:rStyle w:val="a4"/>
          <w:rFonts w:ascii="Georgia" w:hAnsi="Georgia"/>
          <w:sz w:val="19"/>
          <w:szCs w:val="19"/>
        </w:rPr>
        <w:t>, Вт/(м</w:t>
      </w:r>
      <w:r>
        <w:rPr>
          <w:rStyle w:val="a4"/>
          <w:rFonts w:ascii="Georgia" w:hAnsi="Georgia"/>
          <w:sz w:val="19"/>
          <w:szCs w:val="19"/>
          <w:vertAlign w:val="superscript"/>
        </w:rPr>
        <w:t>2</w:t>
      </w:r>
      <w:r>
        <w:rPr>
          <w:rStyle w:val="a4"/>
          <w:rFonts w:ascii="Georgia" w:hAnsi="Georgia"/>
          <w:sz w:val="19"/>
          <w:szCs w:val="19"/>
        </w:rPr>
        <w:t>·лк)</w:t>
      </w:r>
      <w:r>
        <w:rPr>
          <w:rFonts w:ascii="Georgia" w:hAnsi="Georgia"/>
          <w:sz w:val="19"/>
          <w:szCs w:val="19"/>
        </w:rPr>
        <w:t>: Показатель энергоэффективности освещения участка дороги, определяемый отношением мощности установленного осветительного оборудования к площади участка и средней освещенности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Методика расчета показател</w:t>
      </w:r>
      <w:r>
        <w:rPr>
          <w:rFonts w:ascii="Georgia" w:hAnsi="Georgia"/>
          <w:sz w:val="19"/>
          <w:szCs w:val="19"/>
        </w:rPr>
        <w:t>я D</w:t>
      </w:r>
      <w:r>
        <w:rPr>
          <w:rFonts w:ascii="Georgia" w:hAnsi="Georgia"/>
          <w:sz w:val="19"/>
          <w:szCs w:val="19"/>
          <w:vertAlign w:val="subscript"/>
        </w:rPr>
        <w:t>p</w:t>
      </w:r>
      <w:r>
        <w:rPr>
          <w:rFonts w:ascii="Georgia" w:hAnsi="Georgia"/>
          <w:sz w:val="19"/>
          <w:szCs w:val="19"/>
        </w:rPr>
        <w:t xml:space="preserve"> приведена в приложении 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3.52 </w:t>
      </w:r>
      <w:r>
        <w:rPr>
          <w:rStyle w:val="a4"/>
          <w:rFonts w:ascii="Georgia" w:hAnsi="Georgia"/>
          <w:sz w:val="19"/>
          <w:szCs w:val="19"/>
        </w:rPr>
        <w:t>перекресток</w:t>
      </w:r>
      <w:r>
        <w:rPr>
          <w:rFonts w:ascii="Georgia" w:hAnsi="Georgia"/>
          <w:sz w:val="19"/>
          <w:szCs w:val="19"/>
        </w:rPr>
        <w:t>: Транспортный узел, в котором две или более улиц или дорог соединяются или пересекаются в одном уровне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3.53 </w:t>
      </w:r>
      <w:r>
        <w:rPr>
          <w:rStyle w:val="a4"/>
          <w:rFonts w:ascii="Georgia" w:hAnsi="Georgia"/>
          <w:sz w:val="19"/>
          <w:szCs w:val="19"/>
        </w:rPr>
        <w:t>площадь оконS</w:t>
      </w:r>
      <w:r>
        <w:rPr>
          <w:rStyle w:val="a4"/>
          <w:rFonts w:ascii="Georgia" w:hAnsi="Georgia"/>
          <w:sz w:val="19"/>
          <w:szCs w:val="19"/>
          <w:vertAlign w:val="subscript"/>
        </w:rPr>
        <w:t>о</w:t>
      </w:r>
      <w:r>
        <w:rPr>
          <w:rStyle w:val="a4"/>
          <w:rFonts w:ascii="Georgia" w:hAnsi="Georgia"/>
          <w:sz w:val="19"/>
          <w:szCs w:val="19"/>
        </w:rPr>
        <w:t>, м</w:t>
      </w:r>
      <w:r>
        <w:rPr>
          <w:rStyle w:val="a4"/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: Суммарная площадь световых проемов (в свету), находящихся в наружных стенах осв</w:t>
      </w:r>
      <w:r>
        <w:rPr>
          <w:rFonts w:ascii="Georgia" w:hAnsi="Georgia"/>
          <w:sz w:val="19"/>
          <w:szCs w:val="19"/>
        </w:rPr>
        <w:t>ещаемого помещения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3.54 </w:t>
      </w:r>
      <w:r>
        <w:rPr>
          <w:rStyle w:val="a4"/>
          <w:rFonts w:ascii="Georgia" w:hAnsi="Georgia"/>
          <w:sz w:val="19"/>
          <w:szCs w:val="19"/>
        </w:rPr>
        <w:t>площадь фонарейS</w:t>
      </w:r>
      <w:r>
        <w:rPr>
          <w:rStyle w:val="a4"/>
          <w:rFonts w:ascii="Georgia" w:hAnsi="Georgia"/>
          <w:sz w:val="19"/>
          <w:szCs w:val="19"/>
          <w:vertAlign w:val="subscript"/>
        </w:rPr>
        <w:t>ф</w:t>
      </w:r>
      <w:r>
        <w:rPr>
          <w:rStyle w:val="a4"/>
          <w:rFonts w:ascii="Georgia" w:hAnsi="Georgia"/>
          <w:sz w:val="19"/>
          <w:szCs w:val="19"/>
        </w:rPr>
        <w:t>, м</w:t>
      </w:r>
      <w:r>
        <w:rPr>
          <w:rStyle w:val="a4"/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: Суммарная площадь световых проемов (в свету) всех фонарей, находящихся в покрытии над освещаемым помещением или пролетом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3.55 </w:t>
      </w:r>
      <w:r>
        <w:rPr>
          <w:rStyle w:val="a4"/>
          <w:rFonts w:ascii="Georgia" w:hAnsi="Georgia"/>
          <w:sz w:val="19"/>
          <w:szCs w:val="19"/>
        </w:rPr>
        <w:t>подъездная зона тоннеля</w:t>
      </w:r>
      <w:r>
        <w:rPr>
          <w:rFonts w:ascii="Georgia" w:hAnsi="Georgia"/>
          <w:sz w:val="19"/>
          <w:szCs w:val="19"/>
        </w:rPr>
        <w:t>: Участок дороги вне тоннеля длиной, равной расстоянию без</w:t>
      </w:r>
      <w:r>
        <w:rPr>
          <w:rFonts w:ascii="Georgia" w:hAnsi="Georgia"/>
          <w:sz w:val="19"/>
          <w:szCs w:val="19"/>
        </w:rPr>
        <w:t>опасного торможения, примыкающий к въездному порталу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3.56 </w:t>
      </w:r>
      <w:r>
        <w:rPr>
          <w:rStyle w:val="a4"/>
          <w:rFonts w:ascii="Georgia" w:hAnsi="Georgia"/>
          <w:sz w:val="19"/>
          <w:szCs w:val="19"/>
        </w:rPr>
        <w:t>полуцилиндрическая освещенностьE</w:t>
      </w:r>
      <w:r>
        <w:rPr>
          <w:rStyle w:val="a4"/>
          <w:rFonts w:ascii="Georgia" w:hAnsi="Georgia"/>
          <w:sz w:val="19"/>
          <w:szCs w:val="19"/>
          <w:vertAlign w:val="subscript"/>
        </w:rPr>
        <w:t>пц</w:t>
      </w:r>
      <w:r>
        <w:rPr>
          <w:rStyle w:val="a4"/>
          <w:rFonts w:ascii="Georgia" w:hAnsi="Georgia"/>
          <w:sz w:val="19"/>
          <w:szCs w:val="19"/>
        </w:rPr>
        <w:t>, лк</w:t>
      </w:r>
      <w:r>
        <w:rPr>
          <w:rFonts w:ascii="Georgia" w:hAnsi="Georgia"/>
          <w:sz w:val="19"/>
          <w:szCs w:val="19"/>
        </w:rPr>
        <w:t xml:space="preserve">: Отношение светового потока, падающего на внешнюю поверхность бесконечно малого полуцилиндра с центром в заданной точке, к площади цилиндрической поверхности </w:t>
      </w:r>
      <w:r>
        <w:rPr>
          <w:rFonts w:ascii="Georgia" w:hAnsi="Georgia"/>
          <w:sz w:val="19"/>
          <w:szCs w:val="19"/>
        </w:rPr>
        <w:t>этого полуцилиндра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Если не оговорено противное, то ось полуцилиндра должна располагаться вертикально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 Применительно к утилитарному наружному освещению полуцилиндрическую освещенность используют в качестве критерия оценки различения лиц встр</w:t>
      </w:r>
      <w:r>
        <w:rPr>
          <w:rFonts w:ascii="Georgia" w:hAnsi="Georgia"/>
          <w:sz w:val="19"/>
          <w:szCs w:val="19"/>
        </w:rPr>
        <w:t>ечных пешеходов и определяют как среднюю плотность светового потока на цилиндрической поверхности бесконечно малого полуцилиндра, расположенного вертикально на продольной линии улицы на высоте 1,5 м и ориентированного внешней нормалью к плоской боковой пов</w:t>
      </w:r>
      <w:r>
        <w:rPr>
          <w:rFonts w:ascii="Georgia" w:hAnsi="Georgia"/>
          <w:sz w:val="19"/>
          <w:szCs w:val="19"/>
        </w:rPr>
        <w:t>ерхности полуцилиндра в направлении преимущественного движения пешеходов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3.57 </w:t>
      </w:r>
      <w:r>
        <w:rPr>
          <w:rStyle w:val="a4"/>
          <w:rFonts w:ascii="Georgia" w:hAnsi="Georgia"/>
          <w:sz w:val="19"/>
          <w:szCs w:val="19"/>
        </w:rPr>
        <w:t>помещение без естественного света</w:t>
      </w:r>
      <w:r>
        <w:rPr>
          <w:rFonts w:ascii="Georgia" w:hAnsi="Georgia"/>
          <w:sz w:val="19"/>
          <w:szCs w:val="19"/>
        </w:rPr>
        <w:t>: Помещение, в котором коэффициент естественной освещенности ниже 0,1%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3.58 </w:t>
      </w:r>
      <w:r>
        <w:rPr>
          <w:rStyle w:val="a4"/>
          <w:rFonts w:ascii="Georgia" w:hAnsi="Georgia"/>
          <w:sz w:val="19"/>
          <w:szCs w:val="19"/>
        </w:rPr>
        <w:t>помещение с недостаточным естественным светом</w:t>
      </w:r>
      <w:r>
        <w:rPr>
          <w:rFonts w:ascii="Georgia" w:hAnsi="Georgia"/>
          <w:sz w:val="19"/>
          <w:szCs w:val="19"/>
        </w:rPr>
        <w:t>: Помещение, в котором</w:t>
      </w:r>
      <w:r>
        <w:rPr>
          <w:rFonts w:ascii="Georgia" w:hAnsi="Georgia"/>
          <w:sz w:val="19"/>
          <w:szCs w:val="19"/>
        </w:rPr>
        <w:t xml:space="preserve"> коэффициент естественной освещенности ниже нормируемого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3.59 </w:t>
      </w:r>
      <w:r>
        <w:rPr>
          <w:rStyle w:val="a4"/>
          <w:rFonts w:ascii="Georgia" w:hAnsi="Georgia"/>
          <w:sz w:val="19"/>
          <w:szCs w:val="19"/>
        </w:rPr>
        <w:t>помещение с постоянным пребыванием людей</w:t>
      </w:r>
      <w:r>
        <w:rPr>
          <w:rFonts w:ascii="Georgia" w:hAnsi="Georgia"/>
          <w:sz w:val="19"/>
          <w:szCs w:val="19"/>
        </w:rPr>
        <w:t>: Помещение, в котором люди находятся большую часть (более 50%) своего рабочего времени в течение суток или более 2 ч непрерывно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3.60 </w:t>
      </w:r>
      <w:r>
        <w:rPr>
          <w:rStyle w:val="a4"/>
          <w:rFonts w:ascii="Georgia" w:hAnsi="Georgia"/>
          <w:sz w:val="19"/>
          <w:szCs w:val="19"/>
        </w:rPr>
        <w:t>пороговая зона тон</w:t>
      </w:r>
      <w:r>
        <w:rPr>
          <w:rStyle w:val="a4"/>
          <w:rFonts w:ascii="Georgia" w:hAnsi="Georgia"/>
          <w:sz w:val="19"/>
          <w:szCs w:val="19"/>
        </w:rPr>
        <w:t>неля</w:t>
      </w:r>
      <w:r>
        <w:rPr>
          <w:rFonts w:ascii="Georgia" w:hAnsi="Georgia"/>
          <w:sz w:val="19"/>
          <w:szCs w:val="19"/>
        </w:rPr>
        <w:t>: Участок тоннеля длиной, равной расстоянию безопасного торможения, примыкающий к въездному порталу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3.61 </w:t>
      </w:r>
      <w:r>
        <w:rPr>
          <w:rStyle w:val="a4"/>
          <w:rFonts w:ascii="Georgia" w:hAnsi="Georgia"/>
          <w:sz w:val="19"/>
          <w:szCs w:val="19"/>
        </w:rPr>
        <w:t>пороговое приращение яркостиTI, %</w:t>
      </w:r>
      <w:r>
        <w:rPr>
          <w:rFonts w:ascii="Georgia" w:hAnsi="Georgia"/>
          <w:sz w:val="19"/>
          <w:szCs w:val="19"/>
        </w:rPr>
        <w:t>: Критерий, регламентирующий слепящее действие светильников осветительной установки в поле зрения водителя трансп</w:t>
      </w:r>
      <w:r>
        <w:rPr>
          <w:rFonts w:ascii="Georgia" w:hAnsi="Georgia"/>
          <w:sz w:val="19"/>
          <w:szCs w:val="19"/>
        </w:rPr>
        <w:t>ортного средства. Характеризует увеличение контраста между объектом и его фоном, при котором видимость объекта при наличии блеского источника света стала бы такой же, как и в его отсутствие. Определяется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0" cy="563880"/>
            <wp:effectExtent l="19050" t="0" r="0" b="0"/>
            <wp:docPr id="21" name="Рисунок 21" descr="Рисунок 7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унок 7175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(3.10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 L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- средняя яркость дорожного покрытия,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m - коэффициент, равный 1,05 при L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&gt; 5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и 0,8 при L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&lt;= 5 кд</w:t>
      </w:r>
      <w:r>
        <w:rPr>
          <w:rFonts w:ascii="Georgia" w:hAnsi="Georgia"/>
          <w:sz w:val="19"/>
          <w:szCs w:val="19"/>
        </w:rPr>
        <w:t>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k - множитель, равный 950 при L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&gt; 5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и 650 при L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&lt;= 5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v,i</w:t>
      </w:r>
      <w:r>
        <w:rPr>
          <w:rFonts w:ascii="Georgia" w:hAnsi="Georgia"/>
          <w:sz w:val="19"/>
          <w:szCs w:val="19"/>
        </w:rPr>
        <w:t xml:space="preserve"> - вертикальная освещенность на глазу водителя от i-го светильника, лк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0500" cy="281940"/>
            <wp:effectExtent l="19050" t="0" r="0" b="0"/>
            <wp:docPr id="22" name="Рисунок 22" descr="Рисунок 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нок 7176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угол между направлением на i-й светильник и линией зрения, гра</w:t>
      </w:r>
      <w:r>
        <w:rPr>
          <w:rFonts w:ascii="Georgia" w:hAnsi="Georgia"/>
          <w:sz w:val="19"/>
          <w:szCs w:val="19"/>
        </w:rPr>
        <w:t>д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n - число светильников, попадающих в поле зрения водителя в пределах интервала угла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20980"/>
            <wp:effectExtent l="19050" t="0" r="0" b="0"/>
            <wp:docPr id="23" name="Рисунок 23" descr="Рисунок 7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исунок 7177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35380" cy="259080"/>
            <wp:effectExtent l="19050" t="0" r="7620" b="0"/>
            <wp:docPr id="24" name="Рисунок 24" descr="Рисунок 7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исунок 7178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3.62 </w:t>
      </w:r>
      <w:r>
        <w:rPr>
          <w:rStyle w:val="a4"/>
          <w:rFonts w:ascii="Georgia" w:hAnsi="Georgia"/>
          <w:sz w:val="19"/>
          <w:szCs w:val="19"/>
        </w:rPr>
        <w:t>предельная равномерность распределения освещенности (яркости)U</w:t>
      </w:r>
      <w:r>
        <w:rPr>
          <w:rStyle w:val="a4"/>
          <w:rFonts w:ascii="Georgia" w:hAnsi="Georgia"/>
          <w:sz w:val="19"/>
          <w:szCs w:val="19"/>
          <w:vertAlign w:val="subscript"/>
        </w:rPr>
        <w:t>d</w:t>
      </w:r>
      <w:r>
        <w:rPr>
          <w:rFonts w:ascii="Georgia" w:hAnsi="Georgia"/>
          <w:sz w:val="19"/>
          <w:szCs w:val="19"/>
        </w:rPr>
        <w:t>: Отношение минимальной освещенности (яркости) к максималь</w:t>
      </w:r>
      <w:r>
        <w:rPr>
          <w:rFonts w:ascii="Georgia" w:hAnsi="Georgia"/>
          <w:sz w:val="19"/>
          <w:szCs w:val="19"/>
        </w:rPr>
        <w:t>ной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U</w:t>
      </w:r>
      <w:r>
        <w:rPr>
          <w:rFonts w:ascii="Georgia" w:hAnsi="Georgia"/>
          <w:sz w:val="19"/>
          <w:szCs w:val="19"/>
          <w:vertAlign w:val="subscript"/>
        </w:rPr>
        <w:t>d</w:t>
      </w:r>
      <w:r>
        <w:rPr>
          <w:rFonts w:ascii="Georgia" w:hAnsi="Georgia"/>
          <w:sz w:val="19"/>
          <w:szCs w:val="19"/>
        </w:rPr>
        <w:t xml:space="preserve"> = E</w:t>
      </w:r>
      <w:r>
        <w:rPr>
          <w:rFonts w:ascii="Georgia" w:hAnsi="Georgia"/>
          <w:sz w:val="19"/>
          <w:szCs w:val="19"/>
          <w:vertAlign w:val="subscript"/>
        </w:rPr>
        <w:t>мин</w:t>
      </w:r>
      <w:r>
        <w:rPr>
          <w:rFonts w:ascii="Georgia" w:hAnsi="Georgia"/>
          <w:sz w:val="19"/>
          <w:szCs w:val="19"/>
        </w:rPr>
        <w:t>/E</w:t>
      </w:r>
      <w:r>
        <w:rPr>
          <w:rFonts w:ascii="Georgia" w:hAnsi="Georgia"/>
          <w:sz w:val="19"/>
          <w:szCs w:val="19"/>
          <w:vertAlign w:val="subscript"/>
        </w:rPr>
        <w:t>макс</w:t>
      </w:r>
      <w:r>
        <w:rPr>
          <w:rFonts w:ascii="Georgia" w:hAnsi="Georgia"/>
          <w:sz w:val="19"/>
          <w:szCs w:val="19"/>
        </w:rPr>
        <w:t xml:space="preserve"> (U</w:t>
      </w:r>
      <w:r>
        <w:rPr>
          <w:rFonts w:ascii="Georgia" w:hAnsi="Georgia"/>
          <w:sz w:val="19"/>
          <w:szCs w:val="19"/>
          <w:vertAlign w:val="subscript"/>
        </w:rPr>
        <w:t>d</w:t>
      </w:r>
      <w:r>
        <w:rPr>
          <w:rFonts w:ascii="Georgia" w:hAnsi="Georgia"/>
          <w:sz w:val="19"/>
          <w:szCs w:val="19"/>
        </w:rPr>
        <w:t xml:space="preserve"> = L</w:t>
      </w:r>
      <w:r>
        <w:rPr>
          <w:rFonts w:ascii="Georgia" w:hAnsi="Georgia"/>
          <w:sz w:val="19"/>
          <w:szCs w:val="19"/>
          <w:vertAlign w:val="subscript"/>
        </w:rPr>
        <w:t>мин</w:t>
      </w:r>
      <w:r>
        <w:rPr>
          <w:rFonts w:ascii="Georgia" w:hAnsi="Georgia"/>
          <w:sz w:val="19"/>
          <w:szCs w:val="19"/>
        </w:rPr>
        <w:t>/L</w:t>
      </w:r>
      <w:r>
        <w:rPr>
          <w:rFonts w:ascii="Georgia" w:hAnsi="Georgia"/>
          <w:sz w:val="19"/>
          <w:szCs w:val="19"/>
          <w:vertAlign w:val="subscript"/>
        </w:rPr>
        <w:t>макс</w:t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3.63 </w:t>
      </w:r>
      <w:r>
        <w:rPr>
          <w:rStyle w:val="a4"/>
          <w:rFonts w:ascii="Georgia" w:hAnsi="Georgia"/>
          <w:sz w:val="19"/>
          <w:szCs w:val="19"/>
        </w:rPr>
        <w:t>продольная равномерность распределения яркости дорожного покрытияU</w:t>
      </w:r>
      <w:r>
        <w:rPr>
          <w:rStyle w:val="a4"/>
          <w:rFonts w:ascii="Georgia" w:hAnsi="Georgia"/>
          <w:sz w:val="19"/>
          <w:szCs w:val="19"/>
          <w:vertAlign w:val="subscript"/>
        </w:rPr>
        <w:t>l</w:t>
      </w:r>
      <w:r>
        <w:rPr>
          <w:rFonts w:ascii="Georgia" w:hAnsi="Georgia"/>
          <w:sz w:val="19"/>
          <w:szCs w:val="19"/>
        </w:rPr>
        <w:t>: Отношение минимального значения яркости дорожного покрытия L</w:t>
      </w:r>
      <w:r>
        <w:rPr>
          <w:rFonts w:ascii="Georgia" w:hAnsi="Georgia"/>
          <w:sz w:val="19"/>
          <w:szCs w:val="19"/>
          <w:vertAlign w:val="subscript"/>
        </w:rPr>
        <w:t>мин</w:t>
      </w:r>
      <w:r>
        <w:rPr>
          <w:rFonts w:ascii="Georgia" w:hAnsi="Georgia"/>
          <w:sz w:val="19"/>
          <w:szCs w:val="19"/>
        </w:rPr>
        <w:t xml:space="preserve"> к максимальному его значению L</w:t>
      </w:r>
      <w:r>
        <w:rPr>
          <w:rFonts w:ascii="Georgia" w:hAnsi="Georgia"/>
          <w:sz w:val="19"/>
          <w:szCs w:val="19"/>
          <w:vertAlign w:val="subscript"/>
        </w:rPr>
        <w:t>макс</w:t>
      </w:r>
      <w:r>
        <w:rPr>
          <w:rFonts w:ascii="Georgia" w:hAnsi="Georgia"/>
          <w:sz w:val="19"/>
          <w:szCs w:val="19"/>
        </w:rPr>
        <w:t xml:space="preserve"> по оси полосы движения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U</w:t>
      </w:r>
      <w:r>
        <w:rPr>
          <w:rFonts w:ascii="Georgia" w:hAnsi="Georgia"/>
          <w:sz w:val="19"/>
          <w:szCs w:val="19"/>
          <w:vertAlign w:val="subscript"/>
        </w:rPr>
        <w:t>l</w:t>
      </w:r>
      <w:r>
        <w:rPr>
          <w:rFonts w:ascii="Georgia" w:hAnsi="Georgia"/>
          <w:sz w:val="19"/>
          <w:szCs w:val="19"/>
        </w:rPr>
        <w:t xml:space="preserve"> = L</w:t>
      </w:r>
      <w:r>
        <w:rPr>
          <w:rFonts w:ascii="Georgia" w:hAnsi="Georgia"/>
          <w:sz w:val="19"/>
          <w:szCs w:val="19"/>
          <w:vertAlign w:val="subscript"/>
        </w:rPr>
        <w:t>мин</w:t>
      </w:r>
      <w:r>
        <w:rPr>
          <w:rFonts w:ascii="Georgia" w:hAnsi="Georgia"/>
          <w:sz w:val="19"/>
          <w:szCs w:val="19"/>
        </w:rPr>
        <w:t>/L</w:t>
      </w:r>
      <w:r>
        <w:rPr>
          <w:rFonts w:ascii="Georgia" w:hAnsi="Georgia"/>
          <w:sz w:val="19"/>
          <w:szCs w:val="19"/>
          <w:vertAlign w:val="subscript"/>
        </w:rPr>
        <w:t>макс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3.64 </w:t>
      </w:r>
      <w:r>
        <w:rPr>
          <w:rStyle w:val="a4"/>
          <w:rFonts w:ascii="Georgia" w:hAnsi="Georgia"/>
          <w:sz w:val="19"/>
          <w:szCs w:val="19"/>
        </w:rPr>
        <w:t>проезд</w:t>
      </w:r>
      <w:r>
        <w:rPr>
          <w:rFonts w:ascii="Georgia" w:hAnsi="Georgia"/>
          <w:sz w:val="19"/>
          <w:szCs w:val="19"/>
        </w:rPr>
        <w:t>: Территория, предназначенная для движения как транспорта, так и пешеходов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3.65 </w:t>
      </w:r>
      <w:r>
        <w:rPr>
          <w:rStyle w:val="a4"/>
          <w:rFonts w:ascii="Georgia" w:hAnsi="Georgia"/>
          <w:sz w:val="19"/>
          <w:szCs w:val="19"/>
        </w:rPr>
        <w:t>пути эвакуации</w:t>
      </w:r>
      <w:r>
        <w:rPr>
          <w:rFonts w:ascii="Georgia" w:hAnsi="Georgia"/>
          <w:sz w:val="19"/>
          <w:szCs w:val="19"/>
        </w:rPr>
        <w:t>: Маршрут для выхода людей из опасной зоны в аварийной ситуации. Начинается от места пребывания людей и заканчивается в безопасной зоне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3.66 </w:t>
      </w:r>
      <w:r>
        <w:rPr>
          <w:rStyle w:val="a4"/>
          <w:rFonts w:ascii="Georgia" w:hAnsi="Georgia"/>
          <w:sz w:val="19"/>
          <w:szCs w:val="19"/>
        </w:rPr>
        <w:t xml:space="preserve">рабочая </w:t>
      </w:r>
      <w:r>
        <w:rPr>
          <w:rStyle w:val="a4"/>
          <w:rFonts w:ascii="Georgia" w:hAnsi="Georgia"/>
          <w:sz w:val="19"/>
          <w:szCs w:val="19"/>
        </w:rPr>
        <w:t>поверхность</w:t>
      </w:r>
      <w:r>
        <w:rPr>
          <w:rFonts w:ascii="Georgia" w:hAnsi="Georgia"/>
          <w:sz w:val="19"/>
          <w:szCs w:val="19"/>
        </w:rPr>
        <w:t>: Поверхность, на которой проводится работа, нормируется и измеряется освещенность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3.67 </w:t>
      </w:r>
      <w:r>
        <w:rPr>
          <w:rStyle w:val="a4"/>
          <w:rFonts w:ascii="Georgia" w:hAnsi="Georgia"/>
          <w:sz w:val="19"/>
          <w:szCs w:val="19"/>
        </w:rPr>
        <w:t>рабочее освещение</w:t>
      </w:r>
      <w:r>
        <w:rPr>
          <w:rFonts w:ascii="Georgia" w:hAnsi="Georgia"/>
          <w:sz w:val="19"/>
          <w:szCs w:val="19"/>
        </w:rPr>
        <w:t>: Освещение, обеспечивающее нормируемые световые условия (освещенность, качество освещения) в помещениях и местах производства работ вне зд</w:t>
      </w:r>
      <w:r>
        <w:rPr>
          <w:rFonts w:ascii="Georgia" w:hAnsi="Georgia"/>
          <w:sz w:val="19"/>
          <w:szCs w:val="19"/>
        </w:rPr>
        <w:t>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3.68 </w:t>
      </w:r>
      <w:r>
        <w:rPr>
          <w:rStyle w:val="a4"/>
          <w:rFonts w:ascii="Georgia" w:hAnsi="Georgia"/>
          <w:sz w:val="19"/>
          <w:szCs w:val="19"/>
        </w:rPr>
        <w:t>равномерность естественного освещения</w:t>
      </w:r>
      <w:r>
        <w:rPr>
          <w:rFonts w:ascii="Georgia" w:hAnsi="Georgia"/>
          <w:sz w:val="19"/>
          <w:szCs w:val="19"/>
        </w:rPr>
        <w:t>: Отношение минимального значения к среднему значению КЕО в пределах характерного разреза помещения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3.69 </w:t>
      </w:r>
      <w:r>
        <w:rPr>
          <w:rStyle w:val="a4"/>
          <w:rFonts w:ascii="Georgia" w:hAnsi="Georgia"/>
          <w:sz w:val="19"/>
          <w:szCs w:val="19"/>
        </w:rPr>
        <w:t>равномерность распределения освещенности (яркости)U</w:t>
      </w:r>
      <w:r>
        <w:rPr>
          <w:rStyle w:val="a4"/>
          <w:rFonts w:ascii="Georgia" w:hAnsi="Georgia"/>
          <w:sz w:val="19"/>
          <w:szCs w:val="19"/>
          <w:vertAlign w:val="subscript"/>
        </w:rPr>
        <w:t>0</w:t>
      </w:r>
      <w:r>
        <w:rPr>
          <w:rFonts w:ascii="Georgia" w:hAnsi="Georgia"/>
          <w:sz w:val="19"/>
          <w:szCs w:val="19"/>
        </w:rPr>
        <w:t>: Отношение минимального значения освещенности (яр</w:t>
      </w:r>
      <w:r>
        <w:rPr>
          <w:rFonts w:ascii="Georgia" w:hAnsi="Georgia"/>
          <w:sz w:val="19"/>
          <w:szCs w:val="19"/>
        </w:rPr>
        <w:t>кости) к среднему значению освещенности (яркости)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U</w:t>
      </w:r>
      <w:r>
        <w:rPr>
          <w:rFonts w:ascii="Georgia" w:hAnsi="Georgia"/>
          <w:sz w:val="19"/>
          <w:szCs w:val="19"/>
          <w:vertAlign w:val="subscript"/>
        </w:rPr>
        <w:t>0</w:t>
      </w:r>
      <w:r>
        <w:rPr>
          <w:rFonts w:ascii="Georgia" w:hAnsi="Georgia"/>
          <w:sz w:val="19"/>
          <w:szCs w:val="19"/>
        </w:rPr>
        <w:t xml:space="preserve"> = E</w:t>
      </w:r>
      <w:r>
        <w:rPr>
          <w:rFonts w:ascii="Georgia" w:hAnsi="Georgia"/>
          <w:sz w:val="19"/>
          <w:szCs w:val="19"/>
          <w:vertAlign w:val="subscript"/>
        </w:rPr>
        <w:t>мин</w:t>
      </w:r>
      <w:r>
        <w:rPr>
          <w:rFonts w:ascii="Georgia" w:hAnsi="Georgia"/>
          <w:sz w:val="19"/>
          <w:szCs w:val="19"/>
        </w:rPr>
        <w:t>/E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(U</w:t>
      </w:r>
      <w:r>
        <w:rPr>
          <w:rFonts w:ascii="Georgia" w:hAnsi="Georgia"/>
          <w:sz w:val="19"/>
          <w:szCs w:val="19"/>
          <w:vertAlign w:val="subscript"/>
        </w:rPr>
        <w:t>0</w:t>
      </w:r>
      <w:r>
        <w:rPr>
          <w:rFonts w:ascii="Georgia" w:hAnsi="Georgia"/>
          <w:sz w:val="19"/>
          <w:szCs w:val="19"/>
        </w:rPr>
        <w:t xml:space="preserve"> = L</w:t>
      </w:r>
      <w:r>
        <w:rPr>
          <w:rFonts w:ascii="Georgia" w:hAnsi="Georgia"/>
          <w:sz w:val="19"/>
          <w:szCs w:val="19"/>
          <w:vertAlign w:val="subscript"/>
        </w:rPr>
        <w:t>мин</w:t>
      </w:r>
      <w:r>
        <w:rPr>
          <w:rFonts w:ascii="Georgia" w:hAnsi="Georgia"/>
          <w:sz w:val="19"/>
          <w:szCs w:val="19"/>
        </w:rPr>
        <w:t>/L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3.70 </w:t>
      </w:r>
      <w:r>
        <w:rPr>
          <w:rStyle w:val="a4"/>
          <w:rFonts w:ascii="Georgia" w:hAnsi="Georgia"/>
          <w:sz w:val="19"/>
          <w:szCs w:val="19"/>
        </w:rPr>
        <w:t>развязка</w:t>
      </w:r>
      <w:r>
        <w:rPr>
          <w:rFonts w:ascii="Georgia" w:hAnsi="Georgia"/>
          <w:sz w:val="19"/>
          <w:szCs w:val="19"/>
        </w:rPr>
        <w:t>: Пересечение дорог в разных уровнях со съездами для перехода транспортных средств с одной дороги на другую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3.71 </w:t>
      </w:r>
      <w:r>
        <w:rPr>
          <w:rStyle w:val="a4"/>
          <w:rFonts w:ascii="Georgia" w:hAnsi="Georgia"/>
          <w:sz w:val="19"/>
          <w:szCs w:val="19"/>
        </w:rPr>
        <w:t>расстояние безопасного торможения (РБТ), м</w:t>
      </w:r>
      <w:r>
        <w:rPr>
          <w:rFonts w:ascii="Georgia" w:hAnsi="Georgia"/>
          <w:sz w:val="19"/>
          <w:szCs w:val="19"/>
        </w:rPr>
        <w:t>: Мин</w:t>
      </w:r>
      <w:r>
        <w:rPr>
          <w:rFonts w:ascii="Georgia" w:hAnsi="Georgia"/>
          <w:sz w:val="19"/>
          <w:szCs w:val="19"/>
        </w:rPr>
        <w:t>имальное расстояние, требуемое для надежного приведения транспортного средства, движущегося с расчетной скоростью, в состояние полной остановки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Определяется суммарным временем реагирования водителя на появившееся препятствие для принятия реше</w:t>
      </w:r>
      <w:r>
        <w:rPr>
          <w:rFonts w:ascii="Georgia" w:hAnsi="Georgia"/>
          <w:sz w:val="19"/>
          <w:szCs w:val="19"/>
        </w:rPr>
        <w:t>ния и торможения транспортного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3.72 </w:t>
      </w:r>
      <w:r>
        <w:rPr>
          <w:rStyle w:val="a4"/>
          <w:rFonts w:ascii="Georgia" w:hAnsi="Georgia"/>
          <w:sz w:val="19"/>
          <w:szCs w:val="19"/>
        </w:rPr>
        <w:t>расчетная скорость движения</w:t>
      </w:r>
      <w:r>
        <w:rPr>
          <w:rFonts w:ascii="Georgia" w:hAnsi="Georgia"/>
          <w:sz w:val="19"/>
          <w:szCs w:val="19"/>
        </w:rPr>
        <w:t>: Максимальная скорость движения одиночного автомобиля, принятая при проектировании дороги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3.73 </w:t>
      </w:r>
      <w:r>
        <w:rPr>
          <w:rStyle w:val="a4"/>
          <w:rFonts w:ascii="Georgia" w:hAnsi="Georgia"/>
          <w:sz w:val="19"/>
          <w:szCs w:val="19"/>
        </w:rPr>
        <w:t>расчетное значение КЕОe</w:t>
      </w:r>
      <w:r>
        <w:rPr>
          <w:rStyle w:val="a4"/>
          <w:rFonts w:ascii="Georgia" w:hAnsi="Georgia"/>
          <w:sz w:val="19"/>
          <w:szCs w:val="19"/>
          <w:vertAlign w:val="subscript"/>
        </w:rPr>
        <w:t>р</w:t>
      </w:r>
      <w:r>
        <w:rPr>
          <w:rStyle w:val="a4"/>
          <w:rFonts w:ascii="Georgia" w:hAnsi="Georgia"/>
          <w:sz w:val="19"/>
          <w:szCs w:val="19"/>
        </w:rPr>
        <w:t>, %</w:t>
      </w:r>
      <w:r>
        <w:rPr>
          <w:rFonts w:ascii="Georgia" w:hAnsi="Georgia"/>
          <w:sz w:val="19"/>
          <w:szCs w:val="19"/>
        </w:rPr>
        <w:t>: Значение, полученное расчетным путем при оценке естествен</w:t>
      </w:r>
      <w:r>
        <w:rPr>
          <w:rFonts w:ascii="Georgia" w:hAnsi="Georgia"/>
          <w:sz w:val="19"/>
          <w:szCs w:val="19"/>
        </w:rPr>
        <w:t>ного или совмещенного освещения помещений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при боковом освещении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619500" cy="609600"/>
            <wp:effectExtent l="19050" t="0" r="0" b="0"/>
            <wp:docPr id="25" name="Рисунок 25" descr="Рисунок 7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исунок 7179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(3.11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при верхнем освещении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360420" cy="571500"/>
            <wp:effectExtent l="19050" t="0" r="0" b="0"/>
            <wp:docPr id="26" name="Рисунок 26" descr="Рисунок 7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исунок 7180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(3.12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при комбинированном (верхнем и боковом) освещении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67740" cy="312420"/>
            <wp:effectExtent l="19050" t="0" r="3810" b="0"/>
            <wp:docPr id="27" name="Рисунок 27" descr="Рисунок 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исунок 7181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(3.13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где L - число участков небосвода, видимых через световой </w:t>
      </w:r>
      <w:r>
        <w:rPr>
          <w:rFonts w:ascii="Georgia" w:hAnsi="Georgia"/>
          <w:sz w:val="19"/>
          <w:szCs w:val="19"/>
        </w:rPr>
        <w:t>проем из расчетной точки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36220" cy="281940"/>
            <wp:effectExtent l="19050" t="0" r="0" b="0"/>
            <wp:docPr id="28" name="Рисунок 28" descr="Рисунок 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исунок 7182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геометрический КЕО в расчетной точке при боковом освещении, учитывающий прямой свет от i-го участка неба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C</w:t>
      </w:r>
      <w:r>
        <w:rPr>
          <w:rFonts w:ascii="Georgia" w:hAnsi="Georgia"/>
          <w:sz w:val="19"/>
          <w:szCs w:val="19"/>
          <w:vertAlign w:val="subscript"/>
        </w:rPr>
        <w:t>N</w:t>
      </w:r>
      <w:r>
        <w:rPr>
          <w:rFonts w:ascii="Georgia" w:hAnsi="Georgia"/>
          <w:sz w:val="19"/>
          <w:szCs w:val="19"/>
        </w:rPr>
        <w:t xml:space="preserve"> - коэффициент светового климата, принимают по таблице 5.1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q</w:t>
      </w:r>
      <w:r>
        <w:rPr>
          <w:rFonts w:ascii="Georgia" w:hAnsi="Georgia"/>
          <w:sz w:val="19"/>
          <w:szCs w:val="19"/>
          <w:vertAlign w:val="subscript"/>
        </w:rPr>
        <w:t>i</w:t>
      </w:r>
      <w:r>
        <w:rPr>
          <w:rFonts w:ascii="Georgia" w:hAnsi="Georgia"/>
          <w:sz w:val="19"/>
          <w:szCs w:val="19"/>
        </w:rPr>
        <w:t xml:space="preserve"> - коэффициент неравномерности яркости i-го участка облачного неба МКО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M - число уч</w:t>
      </w:r>
      <w:r>
        <w:rPr>
          <w:rFonts w:ascii="Georgia" w:hAnsi="Georgia"/>
          <w:sz w:val="19"/>
          <w:szCs w:val="19"/>
        </w:rPr>
        <w:t>астков фасадов зданий противостоящей застройки, видимых через световой проем из расчетной точки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81940" cy="304800"/>
            <wp:effectExtent l="19050" t="0" r="3810" b="0"/>
            <wp:docPr id="29" name="Рисунок 29" descr="Рисунок 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исунок 7183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геометрический КЕО в расчетной точке при боковом освещении, учитывающий свет, отраженный от j-го участка фасадов зданий противостоящей застройки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b</w:t>
      </w:r>
      <w:r>
        <w:rPr>
          <w:rFonts w:ascii="Georgia" w:hAnsi="Georgia"/>
          <w:sz w:val="19"/>
          <w:szCs w:val="19"/>
          <w:vertAlign w:val="subscript"/>
        </w:rPr>
        <w:t>фj</w:t>
      </w:r>
      <w:r>
        <w:rPr>
          <w:rFonts w:ascii="Georgia" w:hAnsi="Georgia"/>
          <w:sz w:val="19"/>
          <w:szCs w:val="19"/>
        </w:rPr>
        <w:t xml:space="preserve"> - средняя относительная яркость j-</w:t>
      </w:r>
      <w:r>
        <w:rPr>
          <w:rFonts w:ascii="Georgia" w:hAnsi="Georgia"/>
          <w:sz w:val="19"/>
          <w:szCs w:val="19"/>
        </w:rPr>
        <w:t>го участка фасадов зданий противостоящей застройки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r</w:t>
      </w:r>
      <w:r>
        <w:rPr>
          <w:rFonts w:ascii="Georgia" w:hAnsi="Georgia"/>
          <w:sz w:val="19"/>
          <w:szCs w:val="19"/>
          <w:vertAlign w:val="subscript"/>
        </w:rPr>
        <w:t>0</w:t>
      </w:r>
      <w:r>
        <w:rPr>
          <w:rFonts w:ascii="Georgia" w:hAnsi="Georgia"/>
          <w:sz w:val="19"/>
          <w:szCs w:val="19"/>
        </w:rPr>
        <w:t xml:space="preserve"> - коэффициент, учитывающий повышение КЕО при боковом освещении благодаря свету, отраженному от поверхностей помещения и подстилающего слоя, прилегающего к зданию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k</w:t>
      </w:r>
      <w:r>
        <w:rPr>
          <w:rFonts w:ascii="Georgia" w:hAnsi="Georgia"/>
          <w:sz w:val="19"/>
          <w:szCs w:val="19"/>
          <w:vertAlign w:val="subscript"/>
        </w:rPr>
        <w:t>здj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- коэффициент, учитывающий изменения внутренней отраженной составляющей КЕО в помещении при наличии противостоящих зданий, определяемый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575560" cy="1097280"/>
            <wp:effectExtent l="19050" t="0" r="0" b="0"/>
            <wp:docPr id="30" name="Рисунок 30" descr="Рисунок 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исунок 7184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(3.14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здесь k</w:t>
      </w:r>
      <w:r>
        <w:rPr>
          <w:rFonts w:ascii="Georgia" w:hAnsi="Georgia"/>
          <w:sz w:val="19"/>
          <w:szCs w:val="19"/>
          <w:vertAlign w:val="subscript"/>
        </w:rPr>
        <w:t>здо</w:t>
      </w:r>
      <w:r>
        <w:rPr>
          <w:rFonts w:ascii="Georgia" w:hAnsi="Georgia"/>
          <w:sz w:val="19"/>
          <w:szCs w:val="19"/>
        </w:rPr>
        <w:t xml:space="preserve"> - коэффициент, учитывающий изменения внутренне</w:t>
      </w:r>
      <w:r>
        <w:rPr>
          <w:rFonts w:ascii="Georgia" w:hAnsi="Georgia"/>
          <w:sz w:val="19"/>
          <w:szCs w:val="19"/>
        </w:rPr>
        <w:t>й отраженной составляющей КЕО в помещении при полном закрытии небосвода зданиями, видимыми из расчетной точки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05740" cy="281940"/>
            <wp:effectExtent l="19050" t="0" r="3810" b="0"/>
            <wp:docPr id="31" name="Рисунок 31" descr="Рисунок 7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исунок 7185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общий коэффициент светопропускания, определяемый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73480" cy="281940"/>
            <wp:effectExtent l="19050" t="0" r="7620" b="0"/>
            <wp:docPr id="32" name="Рисунок 32" descr="Рисунок 7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исунок 7186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(3.15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75260" cy="281940"/>
            <wp:effectExtent l="19050" t="0" r="0" b="0"/>
            <wp:docPr id="33" name="Рисунок 33" descr="Рисунок 7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исунок 7187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- коэффициент светопропускания материала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05740" cy="281940"/>
            <wp:effectExtent l="19050" t="0" r="3810" b="0"/>
            <wp:docPr id="34" name="Рисунок 34" descr="Рисунок 7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исунок 7188"/>
                    <pic:cNvPicPr>
                      <a:picLocks noChangeAspect="1" noChangeArrowheads="1"/>
                    </pic:cNvPicPr>
                  </pic:nvPicPr>
                  <pic:blipFill>
                    <a:blip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коэффициент, учитывающий потери света в переплетах светопроема. Размеры светопроема принимаются равными размерам коробки переплета по наружному обмеру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0500" cy="281940"/>
            <wp:effectExtent l="19050" t="0" r="0" b="0"/>
            <wp:docPr id="35" name="Рисунок 35" descr="Рисунок 7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исунок 7189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коэффициент, учитывающий потери света в несущих конструкциях (</w:t>
      </w:r>
      <w:r>
        <w:rPr>
          <w:rFonts w:ascii="Georgia" w:hAnsi="Georgia"/>
          <w:sz w:val="19"/>
          <w:szCs w:val="19"/>
        </w:rPr>
        <w:t>при боковом освещении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64820" cy="281940"/>
            <wp:effectExtent l="19050" t="0" r="0" b="0"/>
            <wp:docPr id="36" name="Рисунок 36" descr="Рисунок 7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исунок 7190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05740" cy="281940"/>
            <wp:effectExtent l="19050" t="0" r="3810" b="0"/>
            <wp:docPr id="37" name="Рисунок 37" descr="Рисунок 7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исунок 7191"/>
                    <pic:cNvPicPr>
                      <a:picLocks noChangeAspect="1" noChangeArrowheads="1"/>
                    </pic:cNvPicPr>
                  </pic:nvPicPr>
                  <pic:blipFill>
                    <a:blip r:link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коэффициент, учитывающий</w:t>
      </w:r>
      <w:r>
        <w:rPr>
          <w:rFonts w:ascii="Georgia" w:hAnsi="Georgia"/>
          <w:sz w:val="19"/>
          <w:szCs w:val="19"/>
        </w:rPr>
        <w:t xml:space="preserve"> потери света в солнцезащитных устройствах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0500" cy="281940"/>
            <wp:effectExtent l="19050" t="0" r="0" b="0"/>
            <wp:docPr id="38" name="Рисунок 38" descr="Рисунок 7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исунок 7192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коэффициент, учитывающий потери света в защитной сетке, устанавливаемой под фонарями, принимаемый равным 0,9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K - коэффициент, учитывающий потери света в архитектурных элементах фасадов здан</w:t>
      </w:r>
      <w:r>
        <w:rPr>
          <w:rFonts w:ascii="Georgia" w:hAnsi="Georgia"/>
          <w:sz w:val="19"/>
          <w:szCs w:val="19"/>
        </w:rPr>
        <w:t>ий, определяемый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367.132580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MF - коэффициент эксплуатации, определяемый по таблице 4.3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T - число световых проемов в покрытии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236220" cy="281940"/>
            <wp:effectExtent l="19050" t="0" r="0" b="0"/>
            <wp:docPr id="39" name="Рисунок 39" descr="Рисунок 7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исунок 7193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геометрический КЕО в расчетной точке при верхнем освещении от i-го проема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59080" cy="304800"/>
            <wp:effectExtent l="19050" t="0" r="7620" b="0"/>
            <wp:docPr id="40" name="Рисунок 40" descr="Рисунок 7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исунок 7194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- среднее значение геометрического КЕО при верхнем освещении на </w:t>
      </w:r>
      <w:r>
        <w:rPr>
          <w:rFonts w:ascii="Georgia" w:hAnsi="Georgia"/>
          <w:sz w:val="19"/>
          <w:szCs w:val="19"/>
        </w:rPr>
        <w:t>линии пересечения условной рабочей поверхности и плоскости характерного вертикального разреза помещения, определяемое из соотношени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65860" cy="548640"/>
            <wp:effectExtent l="19050" t="0" r="0" b="0"/>
            <wp:docPr id="41" name="Рисунок 41" descr="Рисунок 7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исунок 7195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(3.16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здесь № - число расчетных точек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r</w:t>
      </w:r>
      <w:r>
        <w:rPr>
          <w:rFonts w:ascii="Georgia" w:hAnsi="Georgia"/>
          <w:sz w:val="19"/>
          <w:szCs w:val="19"/>
          <w:vertAlign w:val="subscript"/>
        </w:rPr>
        <w:t>2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- коэффициент, учитывающий повышение КЕО при верхнем освещении благодаря свету, отраженному от поверхностей помещения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k</w:t>
      </w:r>
      <w:r>
        <w:rPr>
          <w:rFonts w:ascii="Georgia" w:hAnsi="Georgia"/>
          <w:sz w:val="19"/>
          <w:szCs w:val="19"/>
          <w:vertAlign w:val="subscript"/>
        </w:rPr>
        <w:t>ф</w:t>
      </w:r>
      <w:r>
        <w:rPr>
          <w:rFonts w:ascii="Georgia" w:hAnsi="Georgia"/>
          <w:sz w:val="19"/>
          <w:szCs w:val="19"/>
        </w:rPr>
        <w:t xml:space="preserve"> - коэффициент, учитывающий тип фонаря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3.74 </w:t>
      </w:r>
      <w:r>
        <w:rPr>
          <w:rStyle w:val="a4"/>
          <w:rFonts w:ascii="Georgia" w:hAnsi="Georgia"/>
          <w:sz w:val="19"/>
          <w:szCs w:val="19"/>
        </w:rPr>
        <w:t>резервное освещение</w:t>
      </w:r>
      <w:r>
        <w:rPr>
          <w:rFonts w:ascii="Georgia" w:hAnsi="Georgia"/>
          <w:sz w:val="19"/>
          <w:szCs w:val="19"/>
        </w:rPr>
        <w:t>: Вид аварийного освещения для продолжения работы в случае отключения р</w:t>
      </w:r>
      <w:r>
        <w:rPr>
          <w:rFonts w:ascii="Georgia" w:hAnsi="Georgia"/>
          <w:sz w:val="19"/>
          <w:szCs w:val="19"/>
        </w:rPr>
        <w:t>абочего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3.74а </w:t>
      </w:r>
      <w:r>
        <w:rPr>
          <w:rStyle w:val="a4"/>
          <w:rFonts w:ascii="Georgia" w:hAnsi="Georgia"/>
          <w:sz w:val="19"/>
          <w:szCs w:val="19"/>
        </w:rPr>
        <w:t>световая отдача (источника света или светового прибора), лм/Вт:</w:t>
      </w:r>
      <w:r>
        <w:rPr>
          <w:rFonts w:ascii="Georgia" w:hAnsi="Georgia"/>
          <w:sz w:val="19"/>
          <w:szCs w:val="19"/>
        </w:rPr>
        <w:t xml:space="preserve"> Величина, определяемая отношением светового потока источника света или светового прибора к потребляемой им электрической мощности и характеризующая световую эффективно</w:t>
      </w:r>
      <w:r>
        <w:rPr>
          <w:rFonts w:ascii="Georgia" w:hAnsi="Georgia"/>
          <w:sz w:val="19"/>
          <w:szCs w:val="19"/>
        </w:rPr>
        <w:t>сть источника света или светового прибора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3.75 </w:t>
      </w:r>
      <w:r>
        <w:rPr>
          <w:rStyle w:val="a4"/>
          <w:rFonts w:ascii="Georgia" w:hAnsi="Georgia"/>
          <w:sz w:val="19"/>
          <w:szCs w:val="19"/>
        </w:rPr>
        <w:t>световой климат</w:t>
      </w:r>
      <w:r>
        <w:rPr>
          <w:rFonts w:ascii="Georgia" w:hAnsi="Georgia"/>
          <w:sz w:val="19"/>
          <w:szCs w:val="19"/>
        </w:rPr>
        <w:t>: Совокупность условий естественного освещения в той или иной местности (освещенность и количество освещения на горизонтальной и различно ориентированных по сторонам горизонта вертикальных пове</w:t>
      </w:r>
      <w:r>
        <w:rPr>
          <w:rFonts w:ascii="Georgia" w:hAnsi="Georgia"/>
          <w:sz w:val="19"/>
          <w:szCs w:val="19"/>
        </w:rPr>
        <w:t>рхностях, создаваемых рассеянным светом неба и прямым светом солнца, продолжительность солнечного сияния и альбедо подстилающей поверхности) за период более десяти лет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3.76 </w:t>
      </w:r>
      <w:r>
        <w:rPr>
          <w:rStyle w:val="a4"/>
          <w:rFonts w:ascii="Georgia" w:hAnsi="Georgia"/>
          <w:sz w:val="19"/>
          <w:szCs w:val="19"/>
        </w:rPr>
        <w:t>световод естественного света:</w:t>
      </w:r>
      <w:r>
        <w:rPr>
          <w:rFonts w:ascii="Georgia" w:hAnsi="Georgia"/>
          <w:sz w:val="19"/>
          <w:szCs w:val="19"/>
        </w:rPr>
        <w:t xml:space="preserve"> Устройство для пропускания естественного света внутр</w:t>
      </w:r>
      <w:r>
        <w:rPr>
          <w:rFonts w:ascii="Georgia" w:hAnsi="Georgia"/>
          <w:sz w:val="19"/>
          <w:szCs w:val="19"/>
        </w:rPr>
        <w:t>ь здания по прямолинейной и (или) непрямолинейной светопроводной шахте (каналу) с соотношением наименьшей стороны (диаметра) входного основания a</w:t>
      </w:r>
      <w:r>
        <w:rPr>
          <w:rFonts w:ascii="Georgia" w:hAnsi="Georgia"/>
          <w:sz w:val="19"/>
          <w:szCs w:val="19"/>
          <w:vertAlign w:val="subscript"/>
        </w:rPr>
        <w:t>вх</w:t>
      </w:r>
      <w:r>
        <w:rPr>
          <w:rFonts w:ascii="Georgia" w:hAnsi="Georgia"/>
          <w:sz w:val="19"/>
          <w:szCs w:val="19"/>
        </w:rPr>
        <w:t xml:space="preserve"> к высоте светопроводной шахты h</w:t>
      </w:r>
      <w:r>
        <w:rPr>
          <w:rFonts w:ascii="Georgia" w:hAnsi="Georgia"/>
          <w:sz w:val="19"/>
          <w:szCs w:val="19"/>
          <w:vertAlign w:val="subscript"/>
        </w:rPr>
        <w:t>с.ш</w:t>
      </w:r>
      <w:r>
        <w:rPr>
          <w:rFonts w:ascii="Georgia" w:hAnsi="Georgia"/>
          <w:sz w:val="19"/>
          <w:szCs w:val="19"/>
        </w:rPr>
        <w:t xml:space="preserve"> (расстояние от ее входного основания до выходного основания): a</w:t>
      </w:r>
      <w:r>
        <w:rPr>
          <w:rFonts w:ascii="Georgia" w:hAnsi="Georgia"/>
          <w:sz w:val="19"/>
          <w:szCs w:val="19"/>
          <w:vertAlign w:val="subscript"/>
        </w:rPr>
        <w:t>вх</w:t>
      </w:r>
      <w:r>
        <w:rPr>
          <w:rFonts w:ascii="Georgia" w:hAnsi="Georgia"/>
          <w:sz w:val="19"/>
          <w:szCs w:val="19"/>
        </w:rPr>
        <w:t>/h</w:t>
      </w:r>
      <w:r>
        <w:rPr>
          <w:rFonts w:ascii="Georgia" w:hAnsi="Georgia"/>
          <w:sz w:val="19"/>
          <w:szCs w:val="19"/>
          <w:vertAlign w:val="subscript"/>
        </w:rPr>
        <w:t>с.ш</w:t>
      </w:r>
      <w:r>
        <w:rPr>
          <w:rFonts w:ascii="Georgia" w:hAnsi="Georgia"/>
          <w:sz w:val="19"/>
          <w:szCs w:val="19"/>
        </w:rPr>
        <w:t xml:space="preserve"> &lt; </w:t>
      </w:r>
      <w:r>
        <w:rPr>
          <w:rFonts w:ascii="Georgia" w:hAnsi="Georgia"/>
          <w:sz w:val="19"/>
          <w:szCs w:val="19"/>
        </w:rPr>
        <w:t>0,1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3.77 </w:t>
      </w:r>
      <w:r>
        <w:rPr>
          <w:rStyle w:val="a4"/>
          <w:rFonts w:ascii="Georgia" w:hAnsi="Georgia"/>
          <w:sz w:val="19"/>
          <w:szCs w:val="19"/>
        </w:rPr>
        <w:t>световой указатель</w:t>
      </w:r>
      <w:r>
        <w:rPr>
          <w:rFonts w:ascii="Georgia" w:hAnsi="Georgia"/>
          <w:sz w:val="19"/>
          <w:szCs w:val="19"/>
        </w:rPr>
        <w:t>: Знак безопасности с внутренней подсветкой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3.78 </w:t>
      </w:r>
      <w:r>
        <w:rPr>
          <w:rStyle w:val="a4"/>
          <w:rFonts w:ascii="Georgia" w:hAnsi="Georgia"/>
          <w:sz w:val="19"/>
          <w:szCs w:val="19"/>
        </w:rPr>
        <w:t>светодиод</w:t>
      </w:r>
      <w:r>
        <w:rPr>
          <w:rFonts w:ascii="Georgia" w:hAnsi="Georgia"/>
          <w:sz w:val="19"/>
          <w:szCs w:val="19"/>
        </w:rPr>
        <w:t>: Источник света, основанный на испускании некогерентного излучения в видимом диапазоне длин волн при пропускании электрического тока через полупроводниковый диод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3.79 </w:t>
      </w:r>
      <w:r>
        <w:rPr>
          <w:rFonts w:ascii="Georgia" w:hAnsi="Georgia"/>
          <w:sz w:val="19"/>
          <w:szCs w:val="19"/>
        </w:rPr>
        <w:t>Исключен с 29.01.2022. - Изменение № 2,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Минстроя России от 28.12.2021 № 1029/п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3.80 </w:t>
      </w:r>
      <w:r>
        <w:rPr>
          <w:rStyle w:val="a4"/>
          <w:rFonts w:ascii="Georgia" w:hAnsi="Georgia"/>
          <w:sz w:val="19"/>
          <w:szCs w:val="19"/>
        </w:rPr>
        <w:t>система встречного освещения тоннеля</w:t>
      </w:r>
      <w:r>
        <w:rPr>
          <w:rFonts w:ascii="Georgia" w:hAnsi="Georgia"/>
          <w:sz w:val="19"/>
          <w:szCs w:val="19"/>
        </w:rPr>
        <w:t>: Освещение тоннеля, при котором свет падает на объекты преимущественно навстречу движению транспортного потока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</w:t>
      </w:r>
      <w:r>
        <w:rPr>
          <w:rFonts w:ascii="Georgia" w:hAnsi="Georgia"/>
          <w:sz w:val="19"/>
          <w:szCs w:val="19"/>
        </w:rPr>
        <w:t>ние - Для системы встречного освещения используют светильники, распределение силы света которых асимметрично относительно плоскости, перпендикулярной направлению движения транспортного потока, причем максимум силы света направлен навстречу движению транспо</w:t>
      </w:r>
      <w:r>
        <w:rPr>
          <w:rFonts w:ascii="Georgia" w:hAnsi="Georgia"/>
          <w:sz w:val="19"/>
          <w:szCs w:val="19"/>
        </w:rPr>
        <w:t>ртного потока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3.81 </w:t>
      </w:r>
      <w:r>
        <w:rPr>
          <w:rStyle w:val="a4"/>
          <w:rFonts w:ascii="Georgia" w:hAnsi="Georgia"/>
          <w:sz w:val="19"/>
          <w:szCs w:val="19"/>
        </w:rPr>
        <w:t>система симметричного освещения тоннеля</w:t>
      </w:r>
      <w:r>
        <w:rPr>
          <w:rFonts w:ascii="Georgia" w:hAnsi="Georgia"/>
          <w:sz w:val="19"/>
          <w:szCs w:val="19"/>
        </w:rPr>
        <w:t>: Освещение тоннеля, при котором свет падает на объекты одинаково как по ходу, так и навстречу движению транспортного потока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Для системы симметричного освещения используют светильники, распределение силы света которых симметрично относительно плоскости, перпендикулярной направлению движения транспортного потока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3.82 </w:t>
      </w:r>
      <w:r>
        <w:rPr>
          <w:rStyle w:val="a4"/>
          <w:rFonts w:ascii="Georgia" w:hAnsi="Georgia"/>
          <w:sz w:val="19"/>
          <w:szCs w:val="19"/>
        </w:rPr>
        <w:t>система указания путей эвакуации:</w:t>
      </w:r>
      <w:r>
        <w:rPr>
          <w:rFonts w:ascii="Georgia" w:hAnsi="Georgia"/>
          <w:sz w:val="19"/>
          <w:szCs w:val="19"/>
        </w:rPr>
        <w:t xml:space="preserve"> Система знаков </w:t>
      </w:r>
      <w:r>
        <w:rPr>
          <w:rFonts w:ascii="Georgia" w:hAnsi="Georgia"/>
          <w:sz w:val="19"/>
          <w:szCs w:val="19"/>
        </w:rPr>
        <w:t>безопасности, позволяющая людям эвакуироваться из места расположения в случае возникновения пожара или чрезвычайной ситуации по установленному пути эвакуации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3.83 </w:t>
      </w:r>
      <w:r>
        <w:rPr>
          <w:rStyle w:val="a4"/>
          <w:rFonts w:ascii="Georgia" w:hAnsi="Georgia"/>
          <w:sz w:val="19"/>
          <w:szCs w:val="19"/>
        </w:rPr>
        <w:t>совмещенное освещение</w:t>
      </w:r>
      <w:r>
        <w:rPr>
          <w:rFonts w:ascii="Georgia" w:hAnsi="Georgia"/>
          <w:sz w:val="19"/>
          <w:szCs w:val="19"/>
        </w:rPr>
        <w:t>: Освещение, при котором недостаточное по нормам естественное освещение</w:t>
      </w:r>
      <w:r>
        <w:rPr>
          <w:rFonts w:ascii="Georgia" w:hAnsi="Georgia"/>
          <w:sz w:val="19"/>
          <w:szCs w:val="19"/>
        </w:rPr>
        <w:t xml:space="preserve"> дополняется искусственным в течение полного рабочего дня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3.84 </w:t>
      </w:r>
      <w:r>
        <w:rPr>
          <w:rStyle w:val="a4"/>
          <w:rFonts w:ascii="Georgia" w:hAnsi="Georgia"/>
          <w:sz w:val="19"/>
          <w:szCs w:val="19"/>
        </w:rPr>
        <w:t>среднее значение КЕОe</w:t>
      </w:r>
      <w:r>
        <w:rPr>
          <w:rStyle w:val="a4"/>
          <w:rFonts w:ascii="Georgia" w:hAnsi="Georgia"/>
          <w:sz w:val="19"/>
          <w:szCs w:val="19"/>
          <w:vertAlign w:val="subscript"/>
        </w:rPr>
        <w:t>ср</w:t>
      </w:r>
      <w:r>
        <w:rPr>
          <w:rStyle w:val="a4"/>
          <w:rFonts w:ascii="Georgia" w:hAnsi="Georgia"/>
          <w:sz w:val="19"/>
          <w:szCs w:val="19"/>
        </w:rPr>
        <w:t>, %</w:t>
      </w:r>
      <w:r>
        <w:rPr>
          <w:rFonts w:ascii="Georgia" w:hAnsi="Georgia"/>
          <w:sz w:val="19"/>
          <w:szCs w:val="19"/>
        </w:rPr>
        <w:t>: При верхнем или комбинированном освещении определяется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32660" cy="571500"/>
            <wp:effectExtent l="19050" t="0" r="0" b="0"/>
            <wp:docPr id="42" name="Рисунок 42" descr="Рисунок 7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исунок 7196"/>
                    <pic:cNvPicPr>
                      <a:picLocks noChangeAspect="1" noChangeArrowheads="1"/>
                    </pic:cNvPicPr>
                  </pic:nvPicPr>
                  <pic:blipFill>
                    <a:blip r:link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(3.17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 e</w:t>
      </w:r>
      <w:r>
        <w:rPr>
          <w:rFonts w:ascii="Georgia" w:hAnsi="Georgia"/>
          <w:sz w:val="19"/>
          <w:szCs w:val="19"/>
          <w:vertAlign w:val="subscript"/>
        </w:rPr>
        <w:t>1</w:t>
      </w:r>
      <w:r>
        <w:rPr>
          <w:rFonts w:ascii="Georgia" w:hAnsi="Georgia"/>
          <w:sz w:val="19"/>
          <w:szCs w:val="19"/>
        </w:rPr>
        <w:t xml:space="preserve"> и e</w:t>
      </w:r>
      <w:r>
        <w:rPr>
          <w:rFonts w:ascii="Georgia" w:hAnsi="Georgia"/>
          <w:sz w:val="19"/>
          <w:szCs w:val="19"/>
          <w:vertAlign w:val="subscript"/>
        </w:rPr>
        <w:t>N</w:t>
      </w:r>
      <w:r>
        <w:rPr>
          <w:rFonts w:ascii="Georgia" w:hAnsi="Georgia"/>
          <w:sz w:val="19"/>
          <w:szCs w:val="19"/>
        </w:rPr>
        <w:t xml:space="preserve"> - значения КЕО при верхнем или комбинированном освещении в первой и последней точках характерного разреза помещения, см. формулы (3.12) и (3.13)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i</w:t>
      </w:r>
      <w:r>
        <w:rPr>
          <w:rFonts w:ascii="Georgia" w:hAnsi="Georgia"/>
          <w:sz w:val="19"/>
          <w:szCs w:val="19"/>
        </w:rPr>
        <w:t xml:space="preserve"> - значения КЕО в остальн</w:t>
      </w:r>
      <w:r>
        <w:rPr>
          <w:rFonts w:ascii="Georgia" w:hAnsi="Georgia"/>
          <w:sz w:val="19"/>
          <w:szCs w:val="19"/>
        </w:rPr>
        <w:t>ых точках характерного разреза помещения (i = 2, 3, ..., № - 1)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3.85 </w:t>
      </w:r>
      <w:r>
        <w:rPr>
          <w:rStyle w:val="a4"/>
          <w:rFonts w:ascii="Georgia" w:hAnsi="Georgia"/>
          <w:sz w:val="19"/>
          <w:szCs w:val="19"/>
        </w:rPr>
        <w:t>средняя освещенность на дорожном покрытииE</w:t>
      </w:r>
      <w:r>
        <w:rPr>
          <w:rStyle w:val="a4"/>
          <w:rFonts w:ascii="Georgia" w:hAnsi="Georgia"/>
          <w:sz w:val="19"/>
          <w:szCs w:val="19"/>
          <w:vertAlign w:val="subscript"/>
        </w:rPr>
        <w:t>ср</w:t>
      </w:r>
      <w:r>
        <w:rPr>
          <w:rStyle w:val="a4"/>
          <w:rFonts w:ascii="Georgia" w:hAnsi="Georgia"/>
          <w:sz w:val="19"/>
          <w:szCs w:val="19"/>
        </w:rPr>
        <w:t>, лк</w:t>
      </w:r>
      <w:r>
        <w:rPr>
          <w:rFonts w:ascii="Georgia" w:hAnsi="Georgia"/>
          <w:sz w:val="19"/>
          <w:szCs w:val="19"/>
        </w:rPr>
        <w:t>: Освещенность на дорожном покрытии, средневзвешенная по площади заданного участка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3.86 </w:t>
      </w:r>
      <w:r>
        <w:rPr>
          <w:rStyle w:val="a4"/>
          <w:rFonts w:ascii="Georgia" w:hAnsi="Georgia"/>
          <w:sz w:val="19"/>
          <w:szCs w:val="19"/>
        </w:rPr>
        <w:t>средняя яркость дорожного покрытияL</w:t>
      </w:r>
      <w:r>
        <w:rPr>
          <w:rStyle w:val="a4"/>
          <w:rFonts w:ascii="Georgia" w:hAnsi="Georgia"/>
          <w:sz w:val="19"/>
          <w:szCs w:val="19"/>
          <w:vertAlign w:val="subscript"/>
        </w:rPr>
        <w:t>ср</w:t>
      </w:r>
      <w:r>
        <w:rPr>
          <w:rStyle w:val="a4"/>
          <w:rFonts w:ascii="Georgia" w:hAnsi="Georgia"/>
          <w:sz w:val="19"/>
          <w:szCs w:val="19"/>
        </w:rPr>
        <w:t>, кд/м</w:t>
      </w:r>
      <w:r>
        <w:rPr>
          <w:rStyle w:val="a4"/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: Ярк</w:t>
      </w:r>
      <w:r>
        <w:rPr>
          <w:rFonts w:ascii="Georgia" w:hAnsi="Georgia"/>
          <w:sz w:val="19"/>
          <w:szCs w:val="19"/>
        </w:rPr>
        <w:t>ость сухого дорожного покрытия в направлении глаза наблюдателя, находящегося в стандартных условиях наблюдения на оси полосы движения транспорта, средневзвешенная по площади проезжей части заданного участка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3.87 </w:t>
      </w:r>
      <w:r>
        <w:rPr>
          <w:rStyle w:val="a4"/>
          <w:rFonts w:ascii="Georgia" w:hAnsi="Georgia"/>
          <w:sz w:val="19"/>
          <w:szCs w:val="19"/>
        </w:rPr>
        <w:t>средняя яркость дорожного покрытия в перехо</w:t>
      </w:r>
      <w:r>
        <w:rPr>
          <w:rStyle w:val="a4"/>
          <w:rFonts w:ascii="Georgia" w:hAnsi="Georgia"/>
          <w:sz w:val="19"/>
          <w:szCs w:val="19"/>
        </w:rPr>
        <w:t>дной зоне тоннеляL</w:t>
      </w:r>
      <w:r>
        <w:rPr>
          <w:rStyle w:val="a4"/>
          <w:rFonts w:ascii="Georgia" w:hAnsi="Georgia"/>
          <w:sz w:val="19"/>
          <w:szCs w:val="19"/>
          <w:vertAlign w:val="subscript"/>
        </w:rPr>
        <w:t>tr</w:t>
      </w:r>
      <w:r>
        <w:rPr>
          <w:rStyle w:val="a4"/>
          <w:rFonts w:ascii="Georgia" w:hAnsi="Georgia"/>
          <w:sz w:val="19"/>
          <w:szCs w:val="19"/>
        </w:rPr>
        <w:t>,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: Средняя по площади проезжей части яркость сухого дорожного покрытия в направлении глаза наблюдателя, находящегося на оси полосы движения транспорта в переходной зоне тоннеля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3.88 </w:t>
      </w:r>
      <w:r>
        <w:rPr>
          <w:rStyle w:val="a4"/>
          <w:rFonts w:ascii="Georgia" w:hAnsi="Georgia"/>
          <w:sz w:val="19"/>
          <w:szCs w:val="19"/>
        </w:rPr>
        <w:t>средняя яркость пороговой зоны тоннеляL</w:t>
      </w:r>
      <w:r>
        <w:rPr>
          <w:rStyle w:val="a4"/>
          <w:rFonts w:ascii="Georgia" w:hAnsi="Georgia"/>
          <w:sz w:val="19"/>
          <w:szCs w:val="19"/>
          <w:vertAlign w:val="subscript"/>
        </w:rPr>
        <w:t>th</w:t>
      </w:r>
      <w:r>
        <w:rPr>
          <w:rStyle w:val="a4"/>
          <w:rFonts w:ascii="Georgia" w:hAnsi="Georgia"/>
          <w:sz w:val="19"/>
          <w:szCs w:val="19"/>
        </w:rPr>
        <w:t>, кд/м</w:t>
      </w:r>
      <w:r>
        <w:rPr>
          <w:rStyle w:val="a4"/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: Средняя яркость дорожного покрытия в первой половине пороговой зоны тоннеля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3.89 </w:t>
      </w:r>
      <w:r>
        <w:rPr>
          <w:rStyle w:val="a4"/>
          <w:rFonts w:ascii="Georgia" w:hAnsi="Georgia"/>
          <w:sz w:val="19"/>
          <w:szCs w:val="19"/>
        </w:rPr>
        <w:t>стандартные условия наблюдения в дорожном освещении</w:t>
      </w:r>
      <w:r>
        <w:rPr>
          <w:rFonts w:ascii="Georgia" w:hAnsi="Georgia"/>
          <w:sz w:val="19"/>
          <w:szCs w:val="19"/>
        </w:rPr>
        <w:t>: Регламентируемые при расчете яркости дорожного покрытия условия наблюдения водителем транспортного средства, при котор</w:t>
      </w:r>
      <w:r>
        <w:rPr>
          <w:rFonts w:ascii="Georgia" w:hAnsi="Georgia"/>
          <w:sz w:val="19"/>
          <w:szCs w:val="19"/>
        </w:rPr>
        <w:t>ых глаз наблюдателя располагается на высоте 1,5 м над дорожным покрытием и удален от расчетной точки на расстояние, при котором линия зрения направлена в расчетную точку под углом (1,0 +/- 0,5)° к плоскости дороги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3.90 </w:t>
      </w:r>
      <w:r>
        <w:rPr>
          <w:rStyle w:val="a4"/>
          <w:rFonts w:ascii="Georgia" w:hAnsi="Georgia"/>
          <w:sz w:val="19"/>
          <w:szCs w:val="19"/>
        </w:rPr>
        <w:t>стробоскопический эффект</w:t>
      </w:r>
      <w:r>
        <w:rPr>
          <w:rFonts w:ascii="Georgia" w:hAnsi="Georgia"/>
          <w:sz w:val="19"/>
          <w:szCs w:val="19"/>
        </w:rPr>
        <w:t>: Зрительное</w:t>
      </w:r>
      <w:r>
        <w:rPr>
          <w:rFonts w:ascii="Georgia" w:hAnsi="Georgia"/>
          <w:sz w:val="19"/>
          <w:szCs w:val="19"/>
        </w:rPr>
        <w:t xml:space="preserve"> восприятие кажущегося изменения, прекращения вращательного движения или периодического колебания объекта, освещаемого светом, изменяющимся с близкой, совпадающей или кратной частотой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3.90</w:t>
      </w:r>
      <w:r>
        <w:rPr>
          <w:rFonts w:ascii="Georgia" w:hAnsi="Georgia"/>
          <w:sz w:val="19"/>
          <w:szCs w:val="19"/>
        </w:rPr>
        <w:t>а</w:t>
      </w:r>
    </w:p>
    <w:p w:rsidR="00000000" w:rsidRDefault="005F6514">
      <w:pPr>
        <w:pStyle w:val="a3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595"/>
      </w:tblGrid>
      <w:tr w:rsidR="00000000">
        <w:trPr>
          <w:divId w:val="1852446306"/>
        </w:trPr>
        <w:tc>
          <w:tcPr>
            <w:tcW w:w="4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темное время суток:</w:t>
            </w:r>
            <w:r>
              <w:t xml:space="preserve"> Промежуток времени от конца вечерних сум</w:t>
            </w:r>
            <w:r>
              <w:t>ерек до начала утренних сумерек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[8, пункт 1.2</w:t>
            </w:r>
            <w:r>
              <w:t>]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3.91 </w:t>
      </w:r>
      <w:r>
        <w:rPr>
          <w:rStyle w:val="a4"/>
          <w:rFonts w:ascii="Georgia" w:hAnsi="Georgia"/>
          <w:sz w:val="19"/>
          <w:szCs w:val="19"/>
        </w:rPr>
        <w:t>транспортная зона тоннеля</w:t>
      </w:r>
      <w:r>
        <w:rPr>
          <w:rFonts w:ascii="Georgia" w:hAnsi="Georgia"/>
          <w:sz w:val="19"/>
          <w:szCs w:val="19"/>
        </w:rPr>
        <w:t>: Часть строительного комплекса тоннеля, содержащая непосредственно проезжую часть, заключенную между въездным и выездным порталами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3.92 </w:t>
      </w:r>
      <w:r>
        <w:rPr>
          <w:rStyle w:val="a4"/>
          <w:rFonts w:ascii="Georgia" w:hAnsi="Georgia"/>
          <w:sz w:val="19"/>
          <w:szCs w:val="19"/>
        </w:rPr>
        <w:t>тротуар</w:t>
      </w:r>
      <w:r>
        <w:rPr>
          <w:rFonts w:ascii="Georgia" w:hAnsi="Georgia"/>
          <w:sz w:val="19"/>
          <w:szCs w:val="19"/>
        </w:rPr>
        <w:t>: Пешеходная часть улицы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3.93 </w:t>
      </w:r>
      <w:r>
        <w:rPr>
          <w:rStyle w:val="a4"/>
          <w:rFonts w:ascii="Georgia" w:hAnsi="Georgia"/>
          <w:sz w:val="19"/>
          <w:szCs w:val="19"/>
        </w:rPr>
        <w:t xml:space="preserve">удельная мощность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0500" cy="175260"/>
            <wp:effectExtent l="19050" t="0" r="0" b="0"/>
            <wp:docPr id="43" name="Рисунок 43" descr="Рисунок 7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исунок 7197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Georgia" w:hAnsi="Georgia"/>
          <w:sz w:val="19"/>
          <w:szCs w:val="19"/>
        </w:rPr>
        <w:t>, Вт/м</w:t>
      </w:r>
      <w:r>
        <w:rPr>
          <w:rStyle w:val="a4"/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: Установленная мощность искусственного освещения в помещении, отнесенная к полезной площади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3.93а </w:t>
      </w:r>
      <w:r>
        <w:rPr>
          <w:rStyle w:val="a4"/>
          <w:rFonts w:ascii="Georgia" w:hAnsi="Georgia"/>
          <w:sz w:val="19"/>
          <w:szCs w:val="19"/>
        </w:rPr>
        <w:t>указатель выхода:</w:t>
      </w:r>
      <w:r>
        <w:rPr>
          <w:rFonts w:ascii="Georgia" w:hAnsi="Georgia"/>
          <w:sz w:val="19"/>
          <w:szCs w:val="19"/>
        </w:rPr>
        <w:t xml:space="preserve"> Зна</w:t>
      </w:r>
      <w:r>
        <w:rPr>
          <w:rFonts w:ascii="Georgia" w:hAnsi="Georgia"/>
          <w:sz w:val="19"/>
          <w:szCs w:val="19"/>
        </w:rPr>
        <w:t>к безопасности, предназначенный для обозначения эвакуационного выхода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3.94 </w:t>
      </w:r>
      <w:r>
        <w:rPr>
          <w:rStyle w:val="a4"/>
          <w:rFonts w:ascii="Georgia" w:hAnsi="Georgia"/>
          <w:sz w:val="19"/>
          <w:szCs w:val="19"/>
        </w:rPr>
        <w:t>улица</w:t>
      </w:r>
      <w:r>
        <w:rPr>
          <w:rFonts w:ascii="Georgia" w:hAnsi="Georgia"/>
          <w:sz w:val="19"/>
          <w:szCs w:val="19"/>
        </w:rPr>
        <w:t>: Пространство, полностью или частично ограниченное зданиями с одной или обеих сторон, с проезжей частью для транспорта, пешеходными, а при необходимости - и велосипедными дор</w:t>
      </w:r>
      <w:r>
        <w:rPr>
          <w:rFonts w:ascii="Georgia" w:hAnsi="Georgia"/>
          <w:sz w:val="19"/>
          <w:szCs w:val="19"/>
        </w:rPr>
        <w:t>ожками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3.95 </w:t>
      </w:r>
      <w:r>
        <w:rPr>
          <w:rStyle w:val="a4"/>
          <w:rFonts w:ascii="Georgia" w:hAnsi="Georgia"/>
          <w:sz w:val="19"/>
          <w:szCs w:val="19"/>
        </w:rPr>
        <w:t>условная рабочая поверхность</w:t>
      </w:r>
      <w:r>
        <w:rPr>
          <w:rFonts w:ascii="Georgia" w:hAnsi="Georgia"/>
          <w:sz w:val="19"/>
          <w:szCs w:val="19"/>
        </w:rPr>
        <w:t>: Условная горизонтальная поверхность, расположенная на высоте 0,8 м от пола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3.96 </w:t>
      </w:r>
      <w:r>
        <w:rPr>
          <w:rStyle w:val="a4"/>
          <w:rFonts w:ascii="Georgia" w:hAnsi="Georgia"/>
          <w:sz w:val="19"/>
          <w:szCs w:val="19"/>
        </w:rPr>
        <w:t>установленная скорость движения:</w:t>
      </w:r>
      <w:r>
        <w:rPr>
          <w:rFonts w:ascii="Georgia" w:hAnsi="Georgia"/>
          <w:sz w:val="19"/>
          <w:szCs w:val="19"/>
        </w:rPr>
        <w:t xml:space="preserve"> Максимальная проектная скорость движения транспорта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3.97 </w:t>
      </w:r>
      <w:r>
        <w:rPr>
          <w:rStyle w:val="a4"/>
          <w:rFonts w:ascii="Georgia" w:hAnsi="Georgia"/>
          <w:sz w:val="19"/>
          <w:szCs w:val="19"/>
        </w:rPr>
        <w:t>утилитарное наружное освещение</w:t>
      </w:r>
      <w:r>
        <w:rPr>
          <w:rFonts w:ascii="Georgia" w:hAnsi="Georgia"/>
          <w:sz w:val="19"/>
          <w:szCs w:val="19"/>
        </w:rPr>
        <w:t>: Стационар</w:t>
      </w:r>
      <w:r>
        <w:rPr>
          <w:rFonts w:ascii="Georgia" w:hAnsi="Georgia"/>
          <w:sz w:val="19"/>
          <w:szCs w:val="19"/>
        </w:rPr>
        <w:t>ное освещение, предназначенное для обеспечения безопасного и комфортного движения транспортных средств и пешеходов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3.98 </w:t>
      </w:r>
      <w:r>
        <w:rPr>
          <w:rStyle w:val="a4"/>
          <w:rFonts w:ascii="Georgia" w:hAnsi="Georgia"/>
          <w:sz w:val="19"/>
          <w:szCs w:val="19"/>
        </w:rPr>
        <w:t>участок дороги со стандартной геометрией проезжей части</w:t>
      </w:r>
      <w:r>
        <w:rPr>
          <w:rFonts w:ascii="Georgia" w:hAnsi="Georgia"/>
          <w:sz w:val="19"/>
          <w:szCs w:val="19"/>
        </w:rPr>
        <w:t>: Участок дороги или улицы, проезжая часть которого представляет собой плоское п</w:t>
      </w:r>
      <w:r>
        <w:rPr>
          <w:rFonts w:ascii="Georgia" w:hAnsi="Georgia"/>
          <w:sz w:val="19"/>
          <w:szCs w:val="19"/>
        </w:rPr>
        <w:t>рямоугольное полотно длиной, определяемой стандартными условиями наблюдения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Для участков со стандартной геометрией проезжей части нормируются и яркость, и освещенность дорожного покрытия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3.99 </w:t>
      </w:r>
      <w:r>
        <w:rPr>
          <w:rStyle w:val="a4"/>
          <w:rFonts w:ascii="Georgia" w:hAnsi="Georgia"/>
          <w:sz w:val="19"/>
          <w:szCs w:val="19"/>
        </w:rPr>
        <w:t>участок дороги с нестандартной геометрией проезже</w:t>
      </w:r>
      <w:r>
        <w:rPr>
          <w:rStyle w:val="a4"/>
          <w:rFonts w:ascii="Georgia" w:hAnsi="Georgia"/>
          <w:sz w:val="19"/>
          <w:szCs w:val="19"/>
        </w:rPr>
        <w:t>й части</w:t>
      </w:r>
      <w:r>
        <w:rPr>
          <w:rFonts w:ascii="Georgia" w:hAnsi="Georgia"/>
          <w:sz w:val="19"/>
          <w:szCs w:val="19"/>
        </w:rPr>
        <w:t>: Участок дороги или улицы, имеющей отклонения от стандартной геометрии, например повороты, развилки, въезды и съезды с эстакад, криволинейные (в плане и профиле) участки и др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Для участков с нестандартной геометрией проезжей части норм</w:t>
      </w:r>
      <w:r>
        <w:rPr>
          <w:rFonts w:ascii="Georgia" w:hAnsi="Georgia"/>
          <w:sz w:val="19"/>
          <w:szCs w:val="19"/>
        </w:rPr>
        <w:t>ируется только освещенность дорожного покрытия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3.100 </w:t>
      </w:r>
      <w:r>
        <w:rPr>
          <w:rStyle w:val="a4"/>
          <w:rFonts w:ascii="Georgia" w:hAnsi="Georgia"/>
          <w:sz w:val="19"/>
          <w:szCs w:val="19"/>
        </w:rPr>
        <w:t>фликер</w:t>
      </w:r>
      <w:r>
        <w:rPr>
          <w:rFonts w:ascii="Georgia" w:hAnsi="Georgia"/>
          <w:sz w:val="19"/>
          <w:szCs w:val="19"/>
        </w:rPr>
        <w:t>: Субъективное восприятие колебаний светового потока искусственных источников света по величине и во времени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3.101 </w:t>
      </w:r>
      <w:r>
        <w:rPr>
          <w:rStyle w:val="a4"/>
          <w:rFonts w:ascii="Georgia" w:hAnsi="Georgia"/>
          <w:sz w:val="19"/>
          <w:szCs w:val="19"/>
        </w:rPr>
        <w:t>фликер-эффект (в освещении тоннелей)</w:t>
      </w:r>
      <w:r>
        <w:rPr>
          <w:rFonts w:ascii="Georgia" w:hAnsi="Georgia"/>
          <w:sz w:val="19"/>
          <w:szCs w:val="19"/>
        </w:rPr>
        <w:t xml:space="preserve">: Эффект монотонного мелькания ярких частей </w:t>
      </w:r>
      <w:r>
        <w:rPr>
          <w:rFonts w:ascii="Georgia" w:hAnsi="Georgia"/>
          <w:sz w:val="19"/>
          <w:szCs w:val="19"/>
        </w:rPr>
        <w:t>светильников и их бликов от корпуса автомобиля, вызывающий раздражение у водителя при определенных интервалах частот и продолжительности мельканий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3.102 </w:t>
      </w:r>
      <w:r>
        <w:rPr>
          <w:rStyle w:val="a4"/>
          <w:rFonts w:ascii="Georgia" w:hAnsi="Georgia"/>
          <w:sz w:val="19"/>
          <w:szCs w:val="19"/>
        </w:rPr>
        <w:t>фон</w:t>
      </w:r>
      <w:r>
        <w:rPr>
          <w:rFonts w:ascii="Georgia" w:hAnsi="Georgia"/>
          <w:sz w:val="19"/>
          <w:szCs w:val="19"/>
        </w:rPr>
        <w:t>: Поверхность, прилегающая непосредственно к объекту различения, на которой он рассматривается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Фон</w:t>
      </w:r>
      <w:r>
        <w:rPr>
          <w:rFonts w:ascii="Georgia" w:hAnsi="Georgia"/>
          <w:sz w:val="19"/>
          <w:szCs w:val="19"/>
        </w:rPr>
        <w:t xml:space="preserve"> считается: светлым - при коэффициенте отражения поверхности более 0,4; средним - то же, от 0,2 до 0,4; темным - то же, менее 0,2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3.103 </w:t>
      </w:r>
      <w:r>
        <w:rPr>
          <w:rStyle w:val="a4"/>
          <w:rFonts w:ascii="Georgia" w:hAnsi="Georgia"/>
          <w:sz w:val="19"/>
          <w:szCs w:val="19"/>
        </w:rPr>
        <w:t>характерный разрез помещения</w:t>
      </w:r>
      <w:r>
        <w:rPr>
          <w:rFonts w:ascii="Georgia" w:hAnsi="Georgia"/>
          <w:sz w:val="19"/>
          <w:szCs w:val="19"/>
        </w:rPr>
        <w:t>: Поперечный разрез посредине помещения, плоскость которого перпендикулярна плоскости остек</w:t>
      </w:r>
      <w:r>
        <w:rPr>
          <w:rFonts w:ascii="Georgia" w:hAnsi="Georgia"/>
          <w:sz w:val="19"/>
          <w:szCs w:val="19"/>
        </w:rPr>
        <w:t>ления световых проемов (при боковом освещении) или продольной оси пролетов помещения. В характерный разрез помещения должны попадать участки с наибольшим числом рабочих мест, а также точки рабочей зоны, наиболее удаленные от световых проемов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3.104 </w:t>
      </w:r>
      <w:r>
        <w:rPr>
          <w:rStyle w:val="a4"/>
          <w:rFonts w:ascii="Georgia" w:hAnsi="Georgia"/>
          <w:sz w:val="19"/>
          <w:szCs w:val="19"/>
        </w:rPr>
        <w:t>цветова</w:t>
      </w:r>
      <w:r>
        <w:rPr>
          <w:rStyle w:val="a4"/>
          <w:rFonts w:ascii="Georgia" w:hAnsi="Georgia"/>
          <w:sz w:val="19"/>
          <w:szCs w:val="19"/>
        </w:rPr>
        <w:t>я температураT</w:t>
      </w:r>
      <w:r>
        <w:rPr>
          <w:rStyle w:val="a4"/>
          <w:rFonts w:ascii="Georgia" w:hAnsi="Georgia"/>
          <w:sz w:val="19"/>
          <w:szCs w:val="19"/>
          <w:vertAlign w:val="subscript"/>
        </w:rPr>
        <w:t>ц</w:t>
      </w:r>
      <w:r>
        <w:rPr>
          <w:rStyle w:val="a4"/>
          <w:rFonts w:ascii="Georgia" w:hAnsi="Georgia"/>
          <w:sz w:val="19"/>
          <w:szCs w:val="19"/>
        </w:rPr>
        <w:t>, К</w:t>
      </w:r>
      <w:r>
        <w:rPr>
          <w:rFonts w:ascii="Georgia" w:hAnsi="Georgia"/>
          <w:sz w:val="19"/>
          <w:szCs w:val="19"/>
        </w:rPr>
        <w:t>: Температура излучателя Планка (черного тела), при которой его излучение имеет ту же цветность, что и излучение рассматриваемого объекта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3.105 </w:t>
      </w:r>
      <w:r>
        <w:rPr>
          <w:rStyle w:val="a4"/>
          <w:rFonts w:ascii="Georgia" w:hAnsi="Georgia"/>
          <w:sz w:val="19"/>
          <w:szCs w:val="19"/>
        </w:rPr>
        <w:t>цветопередача</w:t>
      </w:r>
      <w:r>
        <w:rPr>
          <w:rFonts w:ascii="Georgia" w:hAnsi="Georgia"/>
          <w:sz w:val="19"/>
          <w:szCs w:val="19"/>
        </w:rPr>
        <w:t>: Общее понятие, характеризующее влияние спектрального состава источника света на зрительное восприятие цветных объектов, сознательно или бессознательно сравниваемое с восприятием тех же объектов, освещенных стандартным источником света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3.106 </w:t>
      </w:r>
      <w:r>
        <w:rPr>
          <w:rStyle w:val="a4"/>
          <w:rFonts w:ascii="Georgia" w:hAnsi="Georgia"/>
          <w:sz w:val="19"/>
          <w:szCs w:val="19"/>
        </w:rPr>
        <w:t>цилиндрическ</w:t>
      </w:r>
      <w:r>
        <w:rPr>
          <w:rStyle w:val="a4"/>
          <w:rFonts w:ascii="Georgia" w:hAnsi="Georgia"/>
          <w:sz w:val="19"/>
          <w:szCs w:val="19"/>
        </w:rPr>
        <w:t>ая освещенностьE</w:t>
      </w:r>
      <w:r>
        <w:rPr>
          <w:rStyle w:val="a4"/>
          <w:rFonts w:ascii="Georgia" w:hAnsi="Georgia"/>
          <w:sz w:val="19"/>
          <w:szCs w:val="19"/>
          <w:vertAlign w:val="subscript"/>
        </w:rPr>
        <w:t>ц</w:t>
      </w:r>
      <w:r>
        <w:rPr>
          <w:rStyle w:val="a4"/>
          <w:rFonts w:ascii="Georgia" w:hAnsi="Georgia"/>
          <w:sz w:val="19"/>
          <w:szCs w:val="19"/>
        </w:rPr>
        <w:t>, лк</w:t>
      </w:r>
      <w:r>
        <w:rPr>
          <w:rFonts w:ascii="Georgia" w:hAnsi="Georgia"/>
          <w:sz w:val="19"/>
          <w:szCs w:val="19"/>
        </w:rPr>
        <w:t>: Отношение светового потока, падающего на боковую поверхность бесконечно малого цилиндра с центром в заданной точке, к площади боковой поверхности этого цилиндра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Если не оговорено иное, то ось цилиндра должна быть распол</w:t>
      </w:r>
      <w:r>
        <w:rPr>
          <w:rFonts w:ascii="Georgia" w:hAnsi="Georgia"/>
          <w:sz w:val="19"/>
          <w:szCs w:val="19"/>
        </w:rPr>
        <w:t>ожена вертикально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 Применительно к внутреннему освещению цилиндрическую освещенность используют в качестве критерия оценки насыщенности помещения светом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3.106а </w:t>
      </w:r>
      <w:r>
        <w:rPr>
          <w:rStyle w:val="a4"/>
          <w:rFonts w:ascii="Georgia" w:hAnsi="Georgia"/>
          <w:sz w:val="19"/>
          <w:szCs w:val="19"/>
        </w:rPr>
        <w:t>шахтный фонарь:</w:t>
      </w:r>
      <w:r>
        <w:rPr>
          <w:rFonts w:ascii="Georgia" w:hAnsi="Georgia"/>
          <w:sz w:val="19"/>
          <w:szCs w:val="19"/>
        </w:rPr>
        <w:t xml:space="preserve"> Фонарь верхнего естественного света с соотношением наименьшей из сторон (или </w:t>
      </w:r>
      <w:r>
        <w:rPr>
          <w:rFonts w:ascii="Georgia" w:hAnsi="Georgia"/>
          <w:sz w:val="19"/>
          <w:szCs w:val="19"/>
        </w:rPr>
        <w:t>диаметра) входного основания a</w:t>
      </w:r>
      <w:r>
        <w:rPr>
          <w:rFonts w:ascii="Georgia" w:hAnsi="Georgia"/>
          <w:sz w:val="19"/>
          <w:szCs w:val="19"/>
          <w:vertAlign w:val="subscript"/>
        </w:rPr>
        <w:t>фон</w:t>
      </w:r>
      <w:r>
        <w:rPr>
          <w:rFonts w:ascii="Georgia" w:hAnsi="Georgia"/>
          <w:sz w:val="19"/>
          <w:szCs w:val="19"/>
        </w:rPr>
        <w:t xml:space="preserve"> к высоте светопроводной шахты (светопроводного канала) фонаря (расстояние от ее входного основания до ее выходного отверстия) h</w:t>
      </w:r>
      <w:r>
        <w:rPr>
          <w:rFonts w:ascii="Georgia" w:hAnsi="Georgia"/>
          <w:sz w:val="19"/>
          <w:szCs w:val="19"/>
          <w:vertAlign w:val="subscript"/>
        </w:rPr>
        <w:t>фон</w:t>
      </w:r>
      <w:r>
        <w:rPr>
          <w:rFonts w:ascii="Georgia" w:hAnsi="Georgia"/>
          <w:sz w:val="19"/>
          <w:szCs w:val="19"/>
        </w:rPr>
        <w:t>, имеющим значение: 0,1 &lt;= a</w:t>
      </w:r>
      <w:r>
        <w:rPr>
          <w:rFonts w:ascii="Georgia" w:hAnsi="Georgia"/>
          <w:sz w:val="19"/>
          <w:szCs w:val="19"/>
          <w:vertAlign w:val="subscript"/>
        </w:rPr>
        <w:t>фон</w:t>
      </w:r>
      <w:r>
        <w:rPr>
          <w:rFonts w:ascii="Georgia" w:hAnsi="Georgia"/>
          <w:sz w:val="19"/>
          <w:szCs w:val="19"/>
        </w:rPr>
        <w:t>/h</w:t>
      </w:r>
      <w:r>
        <w:rPr>
          <w:rFonts w:ascii="Georgia" w:hAnsi="Georgia"/>
          <w:sz w:val="19"/>
          <w:szCs w:val="19"/>
          <w:vertAlign w:val="subscript"/>
        </w:rPr>
        <w:t>фон</w:t>
      </w:r>
      <w:r>
        <w:rPr>
          <w:rFonts w:ascii="Georgia" w:hAnsi="Georgia"/>
          <w:sz w:val="19"/>
          <w:szCs w:val="19"/>
        </w:rPr>
        <w:t xml:space="preserve"> &lt; 0,25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3.107 </w:t>
      </w:r>
      <w:r>
        <w:rPr>
          <w:rStyle w:val="a4"/>
          <w:rFonts w:ascii="Georgia" w:hAnsi="Georgia"/>
          <w:sz w:val="19"/>
          <w:szCs w:val="19"/>
        </w:rPr>
        <w:t>эвакуационное освещение</w:t>
      </w:r>
      <w:r>
        <w:rPr>
          <w:rFonts w:ascii="Georgia" w:hAnsi="Georgia"/>
          <w:sz w:val="19"/>
          <w:szCs w:val="19"/>
        </w:rPr>
        <w:t>: Вид аварийного о</w:t>
      </w:r>
      <w:r>
        <w:rPr>
          <w:rFonts w:ascii="Georgia" w:hAnsi="Georgia"/>
          <w:sz w:val="19"/>
          <w:szCs w:val="19"/>
        </w:rPr>
        <w:t>свещения для эвакуации людей или завершения потенциально опасного процесса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3.108 </w:t>
      </w:r>
      <w:r>
        <w:rPr>
          <w:rStyle w:val="a4"/>
          <w:rFonts w:ascii="Georgia" w:hAnsi="Georgia"/>
          <w:sz w:val="19"/>
          <w:szCs w:val="19"/>
        </w:rPr>
        <w:t>эвакуационный выход</w:t>
      </w:r>
      <w:r>
        <w:rPr>
          <w:rFonts w:ascii="Georgia" w:hAnsi="Georgia"/>
          <w:sz w:val="19"/>
          <w:szCs w:val="19"/>
        </w:rPr>
        <w:t>: Выход, предназначенный для эвакуации людей в аварийной ситуации на путь эвакуации, ведущий непосредственно наружу или в безопасную зону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3.109 </w:t>
      </w:r>
      <w:r>
        <w:rPr>
          <w:rStyle w:val="a4"/>
          <w:rFonts w:ascii="Georgia" w:hAnsi="Georgia"/>
          <w:sz w:val="19"/>
          <w:szCs w:val="19"/>
        </w:rPr>
        <w:t>эквивалент</w:t>
      </w:r>
      <w:r>
        <w:rPr>
          <w:rStyle w:val="a4"/>
          <w:rFonts w:ascii="Georgia" w:hAnsi="Georgia"/>
          <w:sz w:val="19"/>
          <w:szCs w:val="19"/>
        </w:rPr>
        <w:t>ный размер объекта различения</w:t>
      </w:r>
      <w:r>
        <w:rPr>
          <w:rFonts w:ascii="Georgia" w:hAnsi="Georgia"/>
          <w:sz w:val="19"/>
          <w:szCs w:val="19"/>
        </w:rPr>
        <w:t>: Размер равнояркого круга на равноярком фоне, имеющего такой же пороговый контраст, что и объект различения при данной яркости фона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3.11</w:t>
      </w:r>
      <w:r>
        <w:rPr>
          <w:rFonts w:ascii="Georgia" w:hAnsi="Georgia"/>
          <w:sz w:val="19"/>
          <w:szCs w:val="19"/>
        </w:rPr>
        <w:t>0</w:t>
      </w:r>
    </w:p>
    <w:p w:rsidR="00000000" w:rsidRDefault="005F6514">
      <w:pPr>
        <w:pStyle w:val="a3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595"/>
      </w:tblGrid>
      <w:tr w:rsidR="00000000">
        <w:trPr>
          <w:divId w:val="1103115907"/>
        </w:trPr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энергетическая эффективность</w:t>
            </w:r>
            <w:r>
              <w:t>: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</w:t>
            </w:r>
            <w:r>
              <w:t>ндивидуальному предпринимателю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[1, статья 2, пункт 4</w:t>
            </w:r>
            <w:r>
              <w:t>]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3.11</w:t>
      </w:r>
      <w:r>
        <w:rPr>
          <w:rFonts w:ascii="Georgia" w:hAnsi="Georgia"/>
          <w:sz w:val="19"/>
          <w:szCs w:val="19"/>
        </w:rPr>
        <w:t>1</w:t>
      </w:r>
    </w:p>
    <w:p w:rsidR="00000000" w:rsidRDefault="005F6514">
      <w:pPr>
        <w:pStyle w:val="a3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595"/>
      </w:tblGrid>
      <w:tr w:rsidR="00000000">
        <w:trPr>
          <w:divId w:val="148138413"/>
        </w:trPr>
        <w:tc>
          <w:tcPr>
            <w:tcW w:w="4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энергосбережение</w:t>
            </w:r>
            <w:r>
              <w:t>: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</w:t>
            </w:r>
            <w:r>
              <w:t>ранении соответствующего полезного эффекта от их использования (в том числе объема произведенной продукции, выполненных работ, оказанных услуг)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[1, статья 2, пункт 3</w:t>
            </w:r>
            <w:r>
              <w:t>]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3.112 </w:t>
      </w:r>
      <w:r>
        <w:rPr>
          <w:rStyle w:val="a4"/>
          <w:rFonts w:ascii="Georgia" w:hAnsi="Georgia"/>
          <w:sz w:val="19"/>
          <w:szCs w:val="19"/>
        </w:rPr>
        <w:t>яркостьL, кд/м</w:t>
      </w:r>
      <w:r>
        <w:rPr>
          <w:rStyle w:val="a4"/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: Отношение светового потока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88620" cy="259080"/>
            <wp:effectExtent l="19050" t="0" r="0" b="0"/>
            <wp:docPr id="44" name="Рисунок 44" descr="Рисунок 7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Рисунок 7198"/>
                    <pic:cNvPicPr>
                      <a:picLocks noChangeAspect="1" noChangeArrowheads="1"/>
                    </pic:cNvPicPr>
                  </pic:nvPicPr>
                  <pic:blipFill>
                    <a:blip r:link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переносимого элементарным пучком лучей, проходящим через заданную точку и распространяющимся в телесном угле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04800" cy="220980"/>
            <wp:effectExtent l="19050" t="0" r="0" b="0"/>
            <wp:docPr id="45" name="Рисунок 45" descr="Рисунок 7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исунок 7199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содержащем заданное направление, к произведению площади проходящего через заданную точку сечения этого пуч</w:t>
      </w:r>
      <w:r>
        <w:rPr>
          <w:rFonts w:ascii="Georgia" w:hAnsi="Georgia"/>
          <w:sz w:val="19"/>
          <w:szCs w:val="19"/>
        </w:rPr>
        <w:t>ка dA, косинуса угла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20980"/>
            <wp:effectExtent l="19050" t="0" r="0" b="0"/>
            <wp:docPr id="46" name="Рисунок 46" descr="Рисунок 7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Рисунок 7200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между нормалью к этому сечению и направлением пучка лучей и тел</w:t>
      </w:r>
      <w:r>
        <w:rPr>
          <w:rFonts w:ascii="Georgia" w:hAnsi="Georgia"/>
          <w:sz w:val="19"/>
          <w:szCs w:val="19"/>
        </w:rPr>
        <w:t>есного угла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04800" cy="220980"/>
            <wp:effectExtent l="19050" t="0" r="0" b="0"/>
            <wp:docPr id="47" name="Рисунок 47" descr="Рисунок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исунок 7201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88820" cy="281940"/>
            <wp:effectExtent l="19050" t="0" r="0" b="0"/>
            <wp:docPr id="48" name="Рисунок 48" descr="Рисунок 7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Рисунок 7202"/>
                    <pic:cNvPicPr>
                      <a:picLocks noChangeAspect="1" noChangeArrowheads="1"/>
                    </pic:cNvPicPr>
                  </pic:nvPicPr>
                  <pic:blipFill>
                    <a:blip r:link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3.113 </w:t>
      </w:r>
      <w:r>
        <w:rPr>
          <w:rStyle w:val="a4"/>
          <w:rFonts w:ascii="Georgia" w:hAnsi="Georgia"/>
          <w:sz w:val="19"/>
          <w:szCs w:val="19"/>
        </w:rPr>
        <w:t>яркость адаптации в</w:t>
      </w:r>
      <w:r>
        <w:rPr>
          <w:rStyle w:val="a4"/>
          <w:rFonts w:ascii="Georgia" w:hAnsi="Georgia"/>
          <w:sz w:val="19"/>
          <w:szCs w:val="19"/>
        </w:rPr>
        <w:t xml:space="preserve"> подъездной зоне тоннеляL</w:t>
      </w:r>
      <w:r>
        <w:rPr>
          <w:rStyle w:val="a4"/>
          <w:rFonts w:ascii="Georgia" w:hAnsi="Georgia"/>
          <w:sz w:val="19"/>
          <w:szCs w:val="19"/>
          <w:vertAlign w:val="subscript"/>
        </w:rPr>
        <w:t>20</w:t>
      </w:r>
      <w:r>
        <w:rPr>
          <w:rStyle w:val="a4"/>
          <w:rFonts w:ascii="Georgia" w:hAnsi="Georgia"/>
          <w:sz w:val="19"/>
          <w:szCs w:val="19"/>
        </w:rPr>
        <w:t>, кд/м</w:t>
      </w:r>
      <w:r>
        <w:rPr>
          <w:rStyle w:val="a4"/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: Средняя яркость в коническом поле зрения, стягиваемом углом 20°, с вершиной в месте расположения глаза подъезжающего к тоннелю водителя и осью, направленной на центр въездного портала тоннеля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Яркость адапта</w:t>
      </w:r>
      <w:r>
        <w:rPr>
          <w:rFonts w:ascii="Georgia" w:hAnsi="Georgia"/>
          <w:sz w:val="19"/>
          <w:szCs w:val="19"/>
        </w:rPr>
        <w:t>ции L</w:t>
      </w:r>
      <w:r>
        <w:rPr>
          <w:rFonts w:ascii="Georgia" w:hAnsi="Georgia"/>
          <w:sz w:val="19"/>
          <w:szCs w:val="19"/>
          <w:vertAlign w:val="subscript"/>
        </w:rPr>
        <w:t>20</w:t>
      </w:r>
      <w:r>
        <w:rPr>
          <w:rFonts w:ascii="Georgia" w:hAnsi="Georgia"/>
          <w:sz w:val="19"/>
          <w:szCs w:val="19"/>
        </w:rPr>
        <w:t xml:space="preserve"> определяют применительно к водителю, расположенному на РБТ от въездного портала тоннеля в середине соответствующей проезжей части дороги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4 Общие положени</w:t>
      </w:r>
      <w:r>
        <w:rPr>
          <w:rStyle w:val="a4"/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 В помещениях нормируется средняя освещенность рабочей (или условной рабочей) поверхности</w:t>
      </w:r>
      <w:r>
        <w:rPr>
          <w:rFonts w:ascii="Georgia" w:hAnsi="Georgia"/>
          <w:sz w:val="19"/>
          <w:szCs w:val="19"/>
        </w:rPr>
        <w:t xml:space="preserve"> и средняя освещенность на рабочем месте при применении любых источников света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наружного освещения нормируется средняя освещенность и средняя яркость дорожного покрытия при применении любых источников света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течение всего времени эксплуатации освеще</w:t>
      </w:r>
      <w:r>
        <w:rPr>
          <w:rFonts w:ascii="Georgia" w:hAnsi="Georgia"/>
          <w:sz w:val="19"/>
          <w:szCs w:val="19"/>
        </w:rPr>
        <w:t>ния значения средней освещенности и средней яркости не могут быть ниже нормируемых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Нормируемые значения освещенности в люксах, отличающиеся на одну ступень, следует принимать по шкале: 0,2; 0,3; 0,5; 1; 2; 3; 4; 5; 6; 7; 10; 15; 20; 30; 40; 50; 75; 100; 150; 200; 300; 400; 500; 600; 750; 1000; 1250; 1500; 2000; 2500; 3000; 3500; 4000; 45</w:t>
      </w:r>
      <w:r>
        <w:rPr>
          <w:rFonts w:ascii="Georgia" w:hAnsi="Georgia"/>
          <w:sz w:val="19"/>
          <w:szCs w:val="19"/>
        </w:rPr>
        <w:t>00; 5000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Нормируемые значения яркости поверхности,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, отличающиеся на одну ступень, следует принимать по шкале; 0,2; 0,3; 0,4; 0,6; 0,8; 1; 2; 3; 5; 8; 10; 12; 15; 20; 25; 30; 50; 75; 100; 125; 150; 200; 400; 500; 750; 1000; 1500; 2000; 2500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естественного освещения в настоящем своде правил приведены значения коэффициента естественной освещенности (КЕО)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4.2 Требования к комфортному освещению помещений промышленных предприятий (КЕО, средняя освещенность, объединенный показатель дискомфорта </w:t>
      </w:r>
      <w:r>
        <w:rPr>
          <w:rFonts w:ascii="Georgia" w:hAnsi="Georgia"/>
          <w:sz w:val="19"/>
          <w:szCs w:val="19"/>
        </w:rPr>
        <w:t>и коэффициент пульсации освещенности) рекомендуется принимать по таблице 4.1 с учетом требований 7.2.1 и 7.2.2 и по таблице Л.2 приложения Л. Требования к минимальным гигиеническим нормам освещенности приведены 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СанПиН 1.2.368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 Требования к комфортно</w:t>
      </w:r>
      <w:r>
        <w:rPr>
          <w:rFonts w:ascii="Georgia" w:hAnsi="Georgia"/>
          <w:sz w:val="19"/>
          <w:szCs w:val="19"/>
        </w:rPr>
        <w:t>му освещению помещений жилых, общественных и административно-бытовых зданий (КЕО, нормируемая освещенность, цилиндрическая освещенность, объединенный показатель дискомфорта и коэффициент пульсации освещенности) рекомендуется принимать по таблице 4.2 и по т</w:t>
      </w:r>
      <w:r>
        <w:rPr>
          <w:rFonts w:ascii="Georgia" w:hAnsi="Georgia"/>
          <w:sz w:val="19"/>
          <w:szCs w:val="19"/>
        </w:rPr>
        <w:t>аблице Л.1 приложения Л. Требования к минимальным гигиеническим нормам освещенности приведены 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СанПиН 1.2.368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4.3а Для расчетов и измерения освещенности и равномерности распределения освещенности в помещении от искусственного освещения следует использов</w:t>
      </w:r>
      <w:r>
        <w:rPr>
          <w:rFonts w:ascii="Georgia" w:hAnsi="Georgia"/>
          <w:sz w:val="19"/>
          <w:szCs w:val="19"/>
        </w:rPr>
        <w:t>ать сетку, представляющую собой площадку (квадратную или прямоугольную) с отношением сторон от 0,5 до 2,0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Максимальный размер сетки p, м, определяют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p = 0,2·5</w:t>
      </w:r>
      <w:r>
        <w:rPr>
          <w:rFonts w:ascii="Georgia" w:hAnsi="Georgia"/>
          <w:sz w:val="19"/>
          <w:szCs w:val="19"/>
          <w:vertAlign w:val="superscript"/>
        </w:rPr>
        <w:t>lg(d)</w:t>
      </w:r>
      <w:r>
        <w:rPr>
          <w:rFonts w:ascii="Georgia" w:hAnsi="Georgia"/>
          <w:sz w:val="19"/>
          <w:szCs w:val="19"/>
        </w:rPr>
        <w:t>, (4.1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 d - наибольший размер расчетной сетки, м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p - максимальный размер шаг</w:t>
      </w:r>
      <w:r>
        <w:rPr>
          <w:rFonts w:ascii="Georgia" w:hAnsi="Georgia"/>
          <w:sz w:val="19"/>
          <w:szCs w:val="19"/>
        </w:rPr>
        <w:t>а расчетной сетки (не должен превышать 10 м)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 При проектировании искусственного и совмещенного освещения для компенсации спада освещенности в процессе эксплуатации следует вводить коэффициент эксплуатации MF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Коэффициент MF может быть определен по табл</w:t>
      </w:r>
      <w:r>
        <w:rPr>
          <w:rFonts w:ascii="Georgia" w:hAnsi="Georgia"/>
          <w:sz w:val="19"/>
          <w:szCs w:val="19"/>
        </w:rPr>
        <w:t>ице 4.3 или расчетным методом по формуле (3.7)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4.4а При расчетном методе определения коэффициента MF в случае применения светодиодных осветительных приборов с функцией постоянного светового потока коэффициент MF</w:t>
      </w:r>
      <w:r>
        <w:rPr>
          <w:rFonts w:ascii="Georgia" w:hAnsi="Georgia"/>
          <w:sz w:val="19"/>
          <w:szCs w:val="19"/>
          <w:vertAlign w:val="subscript"/>
        </w:rPr>
        <w:t>сп</w:t>
      </w:r>
      <w:r>
        <w:rPr>
          <w:rFonts w:ascii="Georgia" w:hAnsi="Georgia"/>
          <w:sz w:val="19"/>
          <w:szCs w:val="19"/>
        </w:rPr>
        <w:t xml:space="preserve"> в формуле (3.7) принимают равным 1,00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</w:t>
      </w:r>
      <w:r>
        <w:rPr>
          <w:rFonts w:ascii="Georgia" w:hAnsi="Georgia"/>
          <w:sz w:val="19"/>
          <w:szCs w:val="19"/>
        </w:rPr>
        <w:t>5 Требования к инсоляции помещений выполняют в соответствии с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СанПиН 1.2.368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Методики определения продолжительности инсоляции представлены 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Р 5779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Проектирование солнцезащитных устройств осуществляется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370.132580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4.6 Измерения освещенност</w:t>
      </w:r>
      <w:r>
        <w:rPr>
          <w:rFonts w:ascii="Georgia" w:hAnsi="Georgia"/>
          <w:sz w:val="19"/>
          <w:szCs w:val="19"/>
        </w:rPr>
        <w:t>и, яркости, коэффициента пульсации освещенности осветительной установки осуществляются при приемке в эксплуатацию и контроле в процессе эксплуатации за состоянием освещения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2494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2682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3339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>. Определение объединенного показателя дискомф</w:t>
      </w:r>
      <w:r>
        <w:rPr>
          <w:rFonts w:ascii="Georgia" w:hAnsi="Georgia"/>
          <w:sz w:val="19"/>
          <w:szCs w:val="19"/>
        </w:rPr>
        <w:t>орта осуществляется на стадии проектирования осветительной установки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3339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4.7 При проектировании искусственного и совмещенного освещения следует учитывать данные о профилактическом ультрафиолетовом облучении согласно [5]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4.</w:t>
      </w:r>
      <w:r>
        <w:rPr>
          <w:rFonts w:ascii="Georgia" w:hAnsi="Georgia"/>
          <w:sz w:val="19"/>
          <w:szCs w:val="19"/>
        </w:rPr>
        <w:t>1</w:t>
      </w:r>
    </w:p>
    <w:p w:rsidR="00000000" w:rsidRDefault="005F6514">
      <w:pPr>
        <w:divId w:val="3246597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 освещению помещений промышленных предприяти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11"/>
        <w:gridCol w:w="763"/>
        <w:gridCol w:w="620"/>
        <w:gridCol w:w="620"/>
        <w:gridCol w:w="552"/>
        <w:gridCol w:w="787"/>
        <w:gridCol w:w="520"/>
        <w:gridCol w:w="520"/>
        <w:gridCol w:w="598"/>
        <w:gridCol w:w="449"/>
        <w:gridCol w:w="449"/>
        <w:gridCol w:w="853"/>
        <w:gridCol w:w="600"/>
        <w:gridCol w:w="853"/>
        <w:gridCol w:w="600"/>
      </w:tblGrid>
      <w:tr w:rsidR="00000000">
        <w:trPr>
          <w:divId w:val="1650818298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Характер</w:t>
            </w:r>
            <w:r>
              <w:rPr>
                <w:rStyle w:val="a4"/>
              </w:rPr>
              <w:lastRenderedPageBreak/>
              <w:t>истика зрительной работ</w:t>
            </w:r>
            <w:r>
              <w:rPr>
                <w:rStyle w:val="a4"/>
              </w:rPr>
              <w:t>ы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lastRenderedPageBreak/>
              <w:t>Наимен</w:t>
            </w:r>
            <w:r>
              <w:rPr>
                <w:rStyle w:val="a4"/>
              </w:rPr>
              <w:lastRenderedPageBreak/>
              <w:t>ьший или эквивалентный размер объекта различения, м</w:t>
            </w:r>
            <w:r>
              <w:rPr>
                <w:rStyle w:val="a4"/>
              </w:rPr>
              <w:t>м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lastRenderedPageBreak/>
              <w:t>Разря</w:t>
            </w:r>
            <w:r>
              <w:rPr>
                <w:rStyle w:val="a4"/>
              </w:rPr>
              <w:lastRenderedPageBreak/>
              <w:t>д зрительной работ</w:t>
            </w:r>
            <w:r>
              <w:rPr>
                <w:rStyle w:val="a4"/>
              </w:rPr>
              <w:t>ы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lastRenderedPageBreak/>
              <w:t>Подра</w:t>
            </w:r>
            <w:r>
              <w:rPr>
                <w:rStyle w:val="a4"/>
              </w:rPr>
              <w:lastRenderedPageBreak/>
              <w:t>зряд зрительной работ</w:t>
            </w:r>
            <w:r>
              <w:rPr>
                <w:rStyle w:val="a4"/>
              </w:rPr>
              <w:t>ы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lastRenderedPageBreak/>
              <w:t>Конт</w:t>
            </w:r>
            <w:r>
              <w:rPr>
                <w:rStyle w:val="a4"/>
              </w:rPr>
              <w:lastRenderedPageBreak/>
              <w:t>раст объекта с фоно</w:t>
            </w:r>
            <w:r>
              <w:rPr>
                <w:rStyle w:val="a4"/>
              </w:rPr>
              <w:t>м</w:t>
            </w:r>
          </w:p>
        </w:tc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lastRenderedPageBreak/>
              <w:t>Характер</w:t>
            </w:r>
            <w:r>
              <w:rPr>
                <w:rStyle w:val="a4"/>
              </w:rPr>
              <w:lastRenderedPageBreak/>
              <w:t>истика фон</w:t>
            </w:r>
            <w:r>
              <w:rPr>
                <w:rStyle w:val="a4"/>
              </w:rPr>
              <w:t>а</w:t>
            </w: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lastRenderedPageBreak/>
              <w:t xml:space="preserve">Искусственное </w:t>
            </w:r>
            <w:r>
              <w:rPr>
                <w:rStyle w:val="a4"/>
              </w:rPr>
              <w:lastRenderedPageBreak/>
              <w:t>освещени</w:t>
            </w:r>
            <w:r>
              <w:rPr>
                <w:rStyle w:val="a4"/>
              </w:rPr>
              <w:t>е</w:t>
            </w:r>
          </w:p>
        </w:tc>
        <w:tc>
          <w:tcPr>
            <w:tcW w:w="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lastRenderedPageBreak/>
              <w:t xml:space="preserve">Естественное </w:t>
            </w:r>
            <w:r>
              <w:rPr>
                <w:rStyle w:val="a4"/>
              </w:rPr>
              <w:lastRenderedPageBreak/>
              <w:t>освещени</w:t>
            </w:r>
            <w:r>
              <w:rPr>
                <w:rStyle w:val="a4"/>
              </w:rPr>
              <w:t>е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lastRenderedPageBreak/>
              <w:t xml:space="preserve">Совмещенное </w:t>
            </w:r>
            <w:r>
              <w:rPr>
                <w:rStyle w:val="a4"/>
              </w:rPr>
              <w:lastRenderedPageBreak/>
              <w:t>освещени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Освещенность, л</w:t>
            </w:r>
            <w:r>
              <w:rPr>
                <w:rStyle w:val="a4"/>
              </w:rPr>
              <w:t>к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Сочетание нормируемых величин объединенного показателя дискомфорта UGR и коэффициента пульсаци</w:t>
            </w:r>
            <w:r>
              <w:rPr>
                <w:rStyle w:val="a4"/>
              </w:rPr>
              <w:t>и</w:t>
            </w:r>
          </w:p>
        </w:tc>
        <w:tc>
          <w:tcPr>
            <w:tcW w:w="7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КЕО e</w:t>
            </w:r>
            <w:r>
              <w:rPr>
                <w:rStyle w:val="a4"/>
                <w:vertAlign w:val="subscript"/>
              </w:rPr>
              <w:t>н</w:t>
            </w:r>
            <w:r>
              <w:rPr>
                <w:rStyle w:val="a4"/>
              </w:rPr>
              <w:t xml:space="preserve">, </w:t>
            </w:r>
            <w:r>
              <w:rPr>
                <w:rStyle w:val="a4"/>
              </w:rPr>
              <w:t>%</w:t>
            </w:r>
          </w:p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системе комбинированного освещени</w:t>
            </w:r>
            <w:r>
              <w:rPr>
                <w:rStyle w:val="a4"/>
              </w:rPr>
              <w:t>я</w:t>
            </w:r>
          </w:p>
        </w:tc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системе общего освещени</w:t>
            </w:r>
            <w:r>
              <w:rPr>
                <w:rStyle w:val="a4"/>
              </w:rPr>
              <w:t>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верхнем или комбинированном освещени</w:t>
            </w:r>
            <w:r>
              <w:rPr>
                <w:rStyle w:val="a4"/>
              </w:rPr>
              <w:t>и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боковом освещени</w:t>
            </w:r>
            <w:r>
              <w:rPr>
                <w:rStyle w:val="a4"/>
              </w:rPr>
              <w:t>и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верхнем или комбинированном освещени</w:t>
            </w:r>
            <w:r>
              <w:rPr>
                <w:rStyle w:val="a4"/>
              </w:rPr>
              <w:t>и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боковом освещени</w:t>
            </w:r>
            <w:r>
              <w:rPr>
                <w:rStyle w:val="a4"/>
              </w:rPr>
              <w:t>и</w:t>
            </w:r>
          </w:p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Всег</w:t>
            </w:r>
            <w:r>
              <w:rPr>
                <w:rStyle w:val="a4"/>
              </w:rPr>
              <w:t>о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В том числе от общег</w:t>
            </w:r>
            <w:r>
              <w:rPr>
                <w:rStyle w:val="a4"/>
              </w:rPr>
              <w:t>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UGR, не боле</w:t>
            </w:r>
            <w:r>
              <w:rPr>
                <w:rStyle w:val="a4"/>
              </w:rPr>
              <w:t>е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K</w:t>
            </w:r>
            <w:r>
              <w:rPr>
                <w:rStyle w:val="a4"/>
                <w:vertAlign w:val="subscript"/>
              </w:rPr>
              <w:t>п</w:t>
            </w:r>
            <w:r>
              <w:rPr>
                <w:rStyle w:val="a4"/>
              </w:rPr>
              <w:t>, %, не боле</w:t>
            </w:r>
            <w:r>
              <w:rPr>
                <w:rStyle w:val="a4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650818298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Наивысшей точност</w:t>
            </w:r>
            <w:r>
              <w:t>и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Менее 0,1</w:t>
            </w:r>
            <w:r>
              <w:t>5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Малы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Темны</w:t>
            </w:r>
            <w:r>
              <w:t>й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500</w:t>
            </w:r>
            <w: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6,</w:t>
            </w:r>
            <w:r>
              <w:t>0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Темны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125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Большо</w:t>
            </w:r>
            <w:r>
              <w:t>й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Светлы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Темны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250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Большо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"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Светлы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"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650818298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Очень высокой точност</w:t>
            </w:r>
            <w:r>
              <w:t>и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0,15 до 0,3</w:t>
            </w:r>
            <w:r>
              <w:t>0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</w:t>
            </w:r>
            <w:r>
              <w:t>I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Малы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Темны</w:t>
            </w:r>
            <w:r>
              <w:t>й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400</w:t>
            </w:r>
            <w: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2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Темны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Большо</w:t>
            </w:r>
            <w:r>
              <w:lastRenderedPageBreak/>
              <w:t>й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Светлы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Темны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Средний Большо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"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Светлы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"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650818298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Высокой точност</w:t>
            </w:r>
            <w:r>
              <w:t>и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0,30 до 0,5</w:t>
            </w:r>
            <w:r>
              <w:t>0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</w:t>
            </w:r>
            <w:r>
              <w:t>I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Малы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Темны</w:t>
            </w:r>
            <w:r>
              <w:t>й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200</w:t>
            </w:r>
            <w: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Темны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Большо</w:t>
            </w:r>
            <w:r>
              <w:t>й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Светлы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Темны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Большо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"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Светлы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"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650818298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Средней точност</w:t>
            </w:r>
            <w:r>
              <w:t>и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Св. 0,5 до 1,</w:t>
            </w:r>
            <w:r>
              <w:t>0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</w:t>
            </w:r>
            <w:r>
              <w:t>V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Малы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Темны</w:t>
            </w:r>
            <w:r>
              <w:t>й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Темны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Большо</w:t>
            </w:r>
            <w:r>
              <w:t>й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Светлы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Темны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Большо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"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Светлы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"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650818298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Малой точност</w:t>
            </w:r>
            <w:r>
              <w:t>и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Св. 1 до </w:t>
            </w:r>
            <w:r>
              <w:t>5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Малы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Темны</w:t>
            </w:r>
            <w:r>
              <w:t>й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Темны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Большо</w:t>
            </w:r>
            <w:r>
              <w:t>й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Светлы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Темны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650818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Большо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"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Светлы</w:t>
            </w:r>
            <w:r>
              <w:t>й</w:t>
            </w:r>
          </w:p>
          <w:p w:rsidR="00000000" w:rsidRDefault="005F6514">
            <w:pPr>
              <w:pStyle w:val="a3"/>
            </w:pPr>
            <w:r>
              <w:t>"</w:t>
            </w:r>
          </w:p>
          <w:p w:rsidR="00000000" w:rsidRDefault="005F6514">
            <w:pPr>
              <w:pStyle w:val="a3"/>
            </w:pPr>
            <w:r>
              <w:t>Средни</w:t>
            </w:r>
            <w:r>
              <w:t>й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650818298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Грубая (очень малой точности</w:t>
            </w:r>
            <w: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Более 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Независимо от характеристик фона и контраста объекта с фоно</w:t>
            </w:r>
            <w:r>
              <w:t>м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650818298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Работа со светящимися материалами и изделиями в горячих цеха</w:t>
            </w:r>
            <w: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Более 0,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</w:t>
            </w:r>
            <w:r>
              <w:t>I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То ж</w:t>
            </w:r>
            <w:r>
              <w:t>е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650818298"/>
        </w:trPr>
        <w:tc>
          <w:tcPr>
            <w:tcW w:w="4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lastRenderedPageBreak/>
              <w:t>Общее наблюдение за ходом производственного процесса</w:t>
            </w:r>
            <w:r>
              <w:t>:</w:t>
            </w:r>
          </w:p>
          <w:p w:rsidR="00000000" w:rsidRDefault="005F6514">
            <w:pPr>
              <w:pStyle w:val="a3"/>
            </w:pPr>
            <w:r>
              <w:t>постоянное</w:t>
            </w:r>
            <w:r>
              <w:t>;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 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</w:t>
            </w:r>
            <w:r>
              <w:t>I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Независимо от характеристик фона и контраста объекта с фоно</w:t>
            </w:r>
            <w:r>
              <w:t>м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650818298"/>
        </w:trPr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периодическое при постоянном пребывании людей в помещении</w:t>
            </w:r>
            <w:r>
              <w:t>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</w:t>
            </w:r>
          </w:p>
        </w:tc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То ж</w:t>
            </w:r>
            <w:r>
              <w:t>е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2</w:t>
            </w:r>
          </w:p>
        </w:tc>
      </w:tr>
      <w:tr w:rsidR="00000000">
        <w:trPr>
          <w:divId w:val="1650818298"/>
        </w:trPr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то же, при периодическом</w:t>
            </w:r>
            <w:r>
              <w:t>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</w:t>
            </w:r>
          </w:p>
        </w:tc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"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2</w:t>
            </w:r>
          </w:p>
        </w:tc>
      </w:tr>
      <w:tr w:rsidR="00000000">
        <w:trPr>
          <w:divId w:val="1650818298"/>
        </w:trPr>
        <w:tc>
          <w:tcPr>
            <w:tcW w:w="4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общее наблюдение за инженерными коммуникация</w:t>
            </w:r>
            <w:r>
              <w:lastRenderedPageBreak/>
              <w:t>м</w:t>
            </w:r>
            <w:r>
              <w:t>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</w:t>
            </w:r>
          </w:p>
        </w:tc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"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1</w:t>
            </w:r>
          </w:p>
        </w:tc>
      </w:tr>
      <w:tr w:rsidR="00000000">
        <w:trPr>
          <w:divId w:val="1650818298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Примечани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t>1 Освещенность следует принимать с учетом 7.2.2 и 7.2.3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2 Наименьшие размеры объекта различения и соответствующие им разряды зрительной работы установлены при расположении объектов различения на расстоянии не более 0,5 м от глаз работающего. При увеличени</w:t>
            </w:r>
            <w:r>
              <w:t>и этого расстояния разряд зрительной работы следует устанавливать в соответствии с приложением А. Для протяженных объектов различения при определении нормы освещенности принимается эквивалентный размер по приложению Б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3 Освещенность при работах со светящи</w:t>
            </w:r>
            <w:r>
              <w:t>мися объектами размером 0,5 мм и менее следует выбирать в соответствии с размером объекта различения и относить их к подразряду "в"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4 Коэффициент пульсации K</w:t>
            </w:r>
            <w:r>
              <w:rPr>
                <w:vertAlign w:val="subscript"/>
              </w:rPr>
              <w:t>п</w:t>
            </w:r>
            <w:r>
              <w:t xml:space="preserve"> указан в графе "K</w:t>
            </w:r>
            <w:r>
              <w:rPr>
                <w:vertAlign w:val="subscript"/>
              </w:rPr>
              <w:t>п</w:t>
            </w:r>
            <w:r>
              <w:t>, %, не более" для системы общего освещения или для светильников местного осве</w:t>
            </w:r>
            <w:r>
              <w:t>щения при системе комбинированного освещения. K</w:t>
            </w:r>
            <w:r>
              <w:rPr>
                <w:vertAlign w:val="subscript"/>
              </w:rPr>
              <w:t>п</w:t>
            </w:r>
            <w:r>
              <w:t xml:space="preserve"> от общего освещения в системе комбинированного не должен превышать 20%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5 Предусматривать систему общего освещения для разрядов I - III, IVa, IVб, IVв, Vа разрешается только при технической невозможности при</w:t>
            </w:r>
            <w:r>
              <w:t>менения системы комбинированного освещения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6 В районах с температурой наиболее холодной пятидневки по</w:t>
            </w:r>
            <w:r>
              <w:t xml:space="preserve"> </w:t>
            </w:r>
            <w:r>
              <w:t>СП 131.13330.201</w:t>
            </w:r>
            <w:r>
              <w:t>2</w:t>
            </w:r>
            <w:r>
              <w:t xml:space="preserve"> минус 28 °C и ниже нормированные значения КЕО при совмещенном освещении следует принимать по таблице 6.1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7 В помещениях, специально пр</w:t>
            </w:r>
            <w:r>
              <w:t>едназначенных для работы или производственного обучения подростков, нормированное значение КЕО повышается на один разряд, но должно быть не менее 1,0%</w:t>
            </w:r>
            <w:r>
              <w:t>.</w:t>
            </w:r>
          </w:p>
        </w:tc>
      </w:tr>
    </w:tbl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4.</w:t>
      </w:r>
      <w:r>
        <w:rPr>
          <w:rFonts w:ascii="Georgia" w:hAnsi="Georgia"/>
          <w:sz w:val="19"/>
          <w:szCs w:val="19"/>
        </w:rPr>
        <w:t>2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Требования к освещению помещений жилых и общественных здани</w:t>
      </w:r>
      <w:r>
        <w:rPr>
          <w:rFonts w:ascii="Georgia" w:hAnsi="Georgia"/>
          <w:sz w:val="19"/>
          <w:szCs w:val="19"/>
        </w:rPr>
        <w:t>й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044"/>
        <w:gridCol w:w="979"/>
        <w:gridCol w:w="777"/>
        <w:gridCol w:w="1175"/>
        <w:gridCol w:w="893"/>
        <w:gridCol w:w="1031"/>
        <w:gridCol w:w="925"/>
        <w:gridCol w:w="1031"/>
        <w:gridCol w:w="1108"/>
        <w:gridCol w:w="632"/>
      </w:tblGrid>
      <w:tr w:rsidR="00000000">
        <w:trPr>
          <w:divId w:val="657227648"/>
        </w:trPr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Характеристика зрительной работ</w:t>
            </w:r>
            <w:r>
              <w:rPr>
                <w:rStyle w:val="a4"/>
              </w:rPr>
              <w:t>ы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Наименьший или эквивалентный размер объекта различения, м</w:t>
            </w:r>
            <w:r>
              <w:rPr>
                <w:rStyle w:val="a4"/>
              </w:rPr>
              <w:t>м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Разряд и подразряд зрительной работ</w:t>
            </w:r>
            <w:r>
              <w:rPr>
                <w:rStyle w:val="a4"/>
              </w:rPr>
              <w:t>ы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Относительная продолжительность зрительной работы при направлении зрения на рабочую поверхность, </w:t>
            </w:r>
            <w:r>
              <w:rPr>
                <w:rStyle w:val="a4"/>
              </w:rPr>
              <w:t>%</w:t>
            </w:r>
          </w:p>
        </w:tc>
        <w:tc>
          <w:tcPr>
            <w:tcW w:w="8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Искусственное освещени</w:t>
            </w:r>
            <w:r>
              <w:rPr>
                <w:rStyle w:val="a4"/>
              </w:rPr>
              <w:t>е</w:t>
            </w: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Естественное освещени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6572276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средняя освещенность на рабочей поверхности от системы </w:t>
            </w:r>
            <w:r>
              <w:rPr>
                <w:rStyle w:val="a4"/>
              </w:rPr>
              <w:lastRenderedPageBreak/>
              <w:t>общего освещения, лк, не мене</w:t>
            </w:r>
            <w:r>
              <w:rPr>
                <w:rStyle w:val="a4"/>
              </w:rPr>
              <w:t>е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lastRenderedPageBreak/>
              <w:t>цилиндрическая освещенность, л</w:t>
            </w:r>
            <w:r>
              <w:rPr>
                <w:rStyle w:val="a4"/>
              </w:rPr>
              <w:t>к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объединенный показатель UGR, не боле</w:t>
            </w:r>
            <w:r>
              <w:rPr>
                <w:rStyle w:val="a4"/>
              </w:rPr>
              <w:t>е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коэффициент пульсации освещенности K</w:t>
            </w:r>
            <w:r>
              <w:rPr>
                <w:rStyle w:val="a4"/>
                <w:vertAlign w:val="subscript"/>
              </w:rPr>
              <w:t>п</w:t>
            </w:r>
            <w:r>
              <w:rPr>
                <w:rStyle w:val="a4"/>
              </w:rPr>
              <w:t>, %, не боле</w:t>
            </w:r>
            <w:r>
              <w:rPr>
                <w:rStyle w:val="a4"/>
              </w:rPr>
              <w:t>е</w:t>
            </w: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КЕО e</w:t>
            </w:r>
            <w:r>
              <w:rPr>
                <w:rStyle w:val="a4"/>
                <w:vertAlign w:val="subscript"/>
              </w:rPr>
              <w:t>н</w:t>
            </w:r>
            <w:r>
              <w:rPr>
                <w:rStyle w:val="a4"/>
              </w:rPr>
              <w:t>, %, пр</w:t>
            </w:r>
            <w:r>
              <w:rPr>
                <w:rStyle w:val="a4"/>
              </w:rPr>
              <w:t>и</w:t>
            </w:r>
          </w:p>
        </w:tc>
      </w:tr>
      <w:tr w:rsidR="00000000">
        <w:trPr>
          <w:divId w:val="6572276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верхнем или комбинированно</w:t>
            </w:r>
            <w:r>
              <w:rPr>
                <w:rStyle w:val="a4"/>
              </w:rPr>
              <w:t>м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боково</w:t>
            </w:r>
            <w:r>
              <w:rPr>
                <w:rStyle w:val="a4"/>
              </w:rPr>
              <w:t>м</w:t>
            </w:r>
          </w:p>
        </w:tc>
      </w:tr>
      <w:tr w:rsidR="00000000">
        <w:trPr>
          <w:divId w:val="657227648"/>
        </w:trPr>
        <w:tc>
          <w:tcPr>
            <w:tcW w:w="5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lastRenderedPageBreak/>
              <w:t>Различение объектов при фиксированной и нефиксированной линии зрения</w:t>
            </w:r>
            <w:r>
              <w:t>:</w:t>
            </w: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5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2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657227648"/>
        </w:trPr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очень высокой точност</w:t>
            </w:r>
            <w:r>
              <w:t>и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0,15 до 0,3</w:t>
            </w:r>
            <w:r>
              <w:t>0</w:t>
            </w:r>
          </w:p>
        </w:tc>
        <w:tc>
          <w:tcPr>
            <w:tcW w:w="4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1</w:t>
            </w:r>
          </w:p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Не менее 7</w:t>
            </w:r>
            <w:r>
              <w:t>0</w:t>
            </w:r>
          </w:p>
        </w:tc>
        <w:tc>
          <w:tcPr>
            <w:tcW w:w="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150 </w:t>
            </w:r>
            <w:r>
              <w:rPr>
                <w:vertAlign w:val="superscript"/>
              </w:rPr>
              <w:t>*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6</w:t>
            </w:r>
          </w:p>
          <w:p w:rsidR="00000000" w:rsidRDefault="005F6514">
            <w:pPr>
              <w:pStyle w:val="a3"/>
            </w:pPr>
            <w:r>
              <w:t xml:space="preserve">14 </w:t>
            </w:r>
            <w:r>
              <w:rPr>
                <w:vertAlign w:val="superscript"/>
              </w:rPr>
              <w:t>*</w:t>
            </w:r>
            <w:r>
              <w:rPr>
                <w:vertAlign w:val="superscript"/>
              </w:rPr>
              <w:t>*</w:t>
            </w:r>
          </w:p>
        </w:tc>
        <w:tc>
          <w:tcPr>
            <w:tcW w:w="4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2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</w:tr>
      <w:tr w:rsidR="00000000">
        <w:trPr>
          <w:divId w:val="657227648"/>
        </w:trPr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Менее 7</w:t>
            </w:r>
            <w:r>
              <w:t>0</w:t>
            </w:r>
          </w:p>
        </w:tc>
        <w:tc>
          <w:tcPr>
            <w:tcW w:w="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100 </w:t>
            </w:r>
            <w:r>
              <w:rPr>
                <w:vertAlign w:val="superscript"/>
              </w:rPr>
              <w:t>*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  <w:p w:rsidR="00000000" w:rsidRDefault="005F6514">
            <w:pPr>
              <w:pStyle w:val="a3"/>
            </w:pPr>
            <w:r>
              <w:t xml:space="preserve">14 </w:t>
            </w:r>
            <w:r>
              <w:rPr>
                <w:vertAlign w:val="superscript"/>
              </w:rPr>
              <w:t>*</w:t>
            </w:r>
            <w:r>
              <w:rPr>
                <w:vertAlign w:val="superscript"/>
              </w:rPr>
              <w:t>*</w:t>
            </w:r>
          </w:p>
        </w:tc>
        <w:tc>
          <w:tcPr>
            <w:tcW w:w="4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5</w:t>
            </w:r>
          </w:p>
        </w:tc>
        <w:tc>
          <w:tcPr>
            <w:tcW w:w="2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</w:tr>
      <w:tr w:rsidR="00000000">
        <w:trPr>
          <w:divId w:val="657227648"/>
        </w:trPr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высокой точност</w:t>
            </w:r>
            <w:r>
              <w:t>и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0,30 до 0,5</w:t>
            </w:r>
            <w:r>
              <w:t>0</w:t>
            </w:r>
          </w:p>
        </w:tc>
        <w:tc>
          <w:tcPr>
            <w:tcW w:w="4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Не менее 7</w:t>
            </w:r>
            <w:r>
              <w:t>0</w:t>
            </w:r>
          </w:p>
        </w:tc>
        <w:tc>
          <w:tcPr>
            <w:tcW w:w="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100 </w:t>
            </w:r>
            <w:r>
              <w:rPr>
                <w:vertAlign w:val="superscript"/>
              </w:rPr>
              <w:t>*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  <w:p w:rsidR="00000000" w:rsidRDefault="005F6514">
            <w:pPr>
              <w:pStyle w:val="a3"/>
            </w:pPr>
            <w:r>
              <w:t xml:space="preserve">18 </w:t>
            </w:r>
            <w:r>
              <w:rPr>
                <w:vertAlign w:val="superscript"/>
              </w:rPr>
              <w:t>*</w:t>
            </w:r>
            <w:r>
              <w:rPr>
                <w:vertAlign w:val="superscript"/>
              </w:rPr>
              <w:t>*</w:t>
            </w:r>
          </w:p>
        </w:tc>
        <w:tc>
          <w:tcPr>
            <w:tcW w:w="4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</w:tr>
      <w:tr w:rsidR="00000000">
        <w:trPr>
          <w:divId w:val="657227648"/>
        </w:trPr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Менее 7</w:t>
            </w:r>
            <w:r>
              <w:t>0</w:t>
            </w:r>
          </w:p>
        </w:tc>
        <w:tc>
          <w:tcPr>
            <w:tcW w:w="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75 </w:t>
            </w:r>
            <w:r>
              <w:rPr>
                <w:vertAlign w:val="superscript"/>
              </w:rPr>
              <w:t>*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  <w:p w:rsidR="00000000" w:rsidRDefault="005F6514">
            <w:pPr>
              <w:pStyle w:val="a3"/>
            </w:pPr>
            <w:r>
              <w:t xml:space="preserve">18 </w:t>
            </w:r>
            <w:r>
              <w:rPr>
                <w:vertAlign w:val="superscript"/>
              </w:rPr>
              <w:t>*</w:t>
            </w:r>
            <w:r>
              <w:rPr>
                <w:vertAlign w:val="superscript"/>
              </w:rPr>
              <w:t>*</w:t>
            </w:r>
          </w:p>
        </w:tc>
        <w:tc>
          <w:tcPr>
            <w:tcW w:w="4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  <w:p w:rsidR="00000000" w:rsidRDefault="005F6514">
            <w:pPr>
              <w:pStyle w:val="a3"/>
            </w:pPr>
            <w:r>
              <w:t xml:space="preserve">15 </w:t>
            </w:r>
            <w:r>
              <w:rPr>
                <w:vertAlign w:val="superscript"/>
              </w:rPr>
              <w:t>**</w:t>
            </w:r>
            <w:r>
              <w:rPr>
                <w:vertAlign w:val="superscript"/>
              </w:rPr>
              <w:t>*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5</w:t>
            </w:r>
          </w:p>
        </w:tc>
        <w:tc>
          <w:tcPr>
            <w:tcW w:w="2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657227648"/>
        </w:trPr>
        <w:tc>
          <w:tcPr>
            <w:tcW w:w="550" w:type="pct"/>
            <w:vMerge w:val="restar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средней точност</w:t>
            </w:r>
            <w:r>
              <w:t>и</w:t>
            </w:r>
          </w:p>
        </w:tc>
        <w:tc>
          <w:tcPr>
            <w:tcW w:w="390" w:type="pct"/>
            <w:vMerge w:val="restar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Более 0,</w:t>
            </w:r>
            <w:r>
              <w:t>5</w:t>
            </w:r>
          </w:p>
        </w:tc>
        <w:tc>
          <w:tcPr>
            <w:tcW w:w="4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1</w:t>
            </w:r>
          </w:p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Не менее 7</w:t>
            </w:r>
            <w:r>
              <w:t>0</w:t>
            </w:r>
          </w:p>
        </w:tc>
        <w:tc>
          <w:tcPr>
            <w:tcW w:w="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50 </w:t>
            </w:r>
            <w:r>
              <w:rPr>
                <w:vertAlign w:val="superscript"/>
              </w:rPr>
              <w:t>*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  <w:p w:rsidR="00000000" w:rsidRDefault="005F6514">
            <w:pPr>
              <w:pStyle w:val="a3"/>
            </w:pPr>
            <w:r>
              <w:t xml:space="preserve">18 </w:t>
            </w:r>
            <w:r>
              <w:rPr>
                <w:vertAlign w:val="superscript"/>
              </w:rPr>
              <w:t>*</w:t>
            </w:r>
            <w:r>
              <w:rPr>
                <w:vertAlign w:val="superscript"/>
              </w:rPr>
              <w:t>*</w:t>
            </w:r>
          </w:p>
        </w:tc>
        <w:tc>
          <w:tcPr>
            <w:tcW w:w="4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  <w:p w:rsidR="00000000" w:rsidRDefault="005F6514">
            <w:pPr>
              <w:pStyle w:val="a3"/>
            </w:pPr>
            <w:r>
              <w:t xml:space="preserve">15 </w:t>
            </w:r>
            <w:r>
              <w:rPr>
                <w:vertAlign w:val="superscript"/>
              </w:rPr>
              <w:t>**</w:t>
            </w:r>
            <w:r>
              <w:rPr>
                <w:vertAlign w:val="superscript"/>
              </w:rPr>
              <w:t>*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2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</w:tr>
      <w:tr w:rsidR="00000000">
        <w:trPr>
          <w:divId w:val="657227648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2</w:t>
            </w:r>
          </w:p>
        </w:tc>
        <w:tc>
          <w:tcPr>
            <w:tcW w:w="4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Менее 7</w:t>
            </w:r>
            <w:r>
              <w:t>0</w:t>
            </w:r>
          </w:p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Не регламентируетс</w:t>
            </w:r>
            <w:r>
              <w:t>я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  <w:p w:rsidR="00000000" w:rsidRDefault="005F6514">
            <w:pPr>
              <w:pStyle w:val="a3"/>
            </w:pPr>
            <w:r>
              <w:t xml:space="preserve">18 </w:t>
            </w:r>
            <w:r>
              <w:rPr>
                <w:vertAlign w:val="superscript"/>
              </w:rPr>
              <w:t>*</w:t>
            </w:r>
            <w:r>
              <w:rPr>
                <w:vertAlign w:val="superscript"/>
              </w:rPr>
              <w:t>*</w:t>
            </w:r>
          </w:p>
        </w:tc>
        <w:tc>
          <w:tcPr>
            <w:tcW w:w="4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  <w:p w:rsidR="00000000" w:rsidRDefault="005F6514">
            <w:pPr>
              <w:pStyle w:val="a3"/>
            </w:pPr>
            <w:r>
              <w:t xml:space="preserve">15 </w:t>
            </w:r>
            <w:r>
              <w:rPr>
                <w:vertAlign w:val="superscript"/>
              </w:rPr>
              <w:t>**</w:t>
            </w:r>
            <w:r>
              <w:rPr>
                <w:vertAlign w:val="superscript"/>
              </w:rPr>
              <w:t>*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2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</w:tr>
      <w:tr w:rsidR="00000000">
        <w:trPr>
          <w:divId w:val="657227648"/>
        </w:trPr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Обзор </w:t>
            </w:r>
            <w:r>
              <w:lastRenderedPageBreak/>
              <w:t>окружающего пространства при очень кратковременном, эпизодическом различении объектов</w:t>
            </w:r>
            <w:r>
              <w:t>: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Незави</w:t>
            </w:r>
            <w:r>
              <w:lastRenderedPageBreak/>
              <w:t>симо от размера объекта различени</w:t>
            </w:r>
            <w:r>
              <w:t>я</w:t>
            </w:r>
          </w:p>
        </w:tc>
        <w:tc>
          <w:tcPr>
            <w:tcW w:w="4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Независ</w:t>
            </w:r>
            <w:r>
              <w:lastRenderedPageBreak/>
              <w:t>имо от продолжительности зрительной работ</w:t>
            </w:r>
            <w:r>
              <w:t>ы</w:t>
            </w:r>
          </w:p>
        </w:tc>
        <w:tc>
          <w:tcPr>
            <w:tcW w:w="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Не </w:t>
            </w:r>
            <w:r>
              <w:lastRenderedPageBreak/>
              <w:t>регламентируетс</w:t>
            </w:r>
            <w:r>
              <w:t>я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657227648"/>
        </w:trPr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- при высокой насыщенности помещений свето</w:t>
            </w:r>
            <w:r>
              <w:t>м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</w:t>
            </w:r>
          </w:p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100 </w:t>
            </w:r>
            <w:r>
              <w:rPr>
                <w:vertAlign w:val="superscript"/>
              </w:rPr>
              <w:t>*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4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</w:tr>
      <w:tr w:rsidR="00000000">
        <w:trPr>
          <w:divId w:val="657227648"/>
        </w:trPr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при нормальной насыщенности помещений свето</w:t>
            </w:r>
            <w:r>
              <w:t>м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Д</w:t>
            </w:r>
          </w:p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75 </w:t>
            </w:r>
            <w:r>
              <w:rPr>
                <w:vertAlign w:val="superscript"/>
              </w:rPr>
              <w:t>*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4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5</w:t>
            </w:r>
          </w:p>
        </w:tc>
        <w:tc>
          <w:tcPr>
            <w:tcW w:w="2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657227648"/>
        </w:trPr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при низкой насыщенности помещений свето</w:t>
            </w:r>
            <w:r>
              <w:t>м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Е</w:t>
            </w:r>
          </w:p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50 </w:t>
            </w:r>
            <w:r>
              <w:rPr>
                <w:vertAlign w:val="superscript"/>
              </w:rPr>
              <w:t>*</w:t>
            </w:r>
          </w:p>
        </w:tc>
        <w:tc>
          <w:tcPr>
            <w:tcW w:w="4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4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2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</w:tr>
      <w:tr w:rsidR="00000000">
        <w:trPr>
          <w:divId w:val="657227648"/>
        </w:trPr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Общее ориентирование в пространстве интерь</w:t>
            </w:r>
            <w:r>
              <w:lastRenderedPageBreak/>
              <w:t>ера</w:t>
            </w:r>
            <w:r>
              <w:t>: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То ж</w:t>
            </w:r>
            <w:r>
              <w:t>е</w:t>
            </w:r>
          </w:p>
        </w:tc>
        <w:tc>
          <w:tcPr>
            <w:tcW w:w="4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То ж</w:t>
            </w:r>
            <w:r>
              <w:t>е</w:t>
            </w:r>
          </w:p>
        </w:tc>
        <w:tc>
          <w:tcPr>
            <w:tcW w:w="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1885" w:type="pct"/>
            <w:gridSpan w:val="5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Не регламентируетс</w:t>
            </w:r>
            <w:r>
              <w:t>я</w:t>
            </w:r>
          </w:p>
        </w:tc>
      </w:tr>
      <w:tr w:rsidR="00000000">
        <w:trPr>
          <w:divId w:val="657227648"/>
        </w:trPr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- при большом скоплении люде</w:t>
            </w:r>
            <w:r>
              <w:t>й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1</w:t>
            </w:r>
          </w:p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1885" w:type="pct"/>
            <w:gridSpan w:val="5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657227648"/>
        </w:trPr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при малом скоплении люде</w:t>
            </w:r>
            <w:r>
              <w:t>й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2</w:t>
            </w:r>
          </w:p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1885" w:type="pct"/>
            <w:gridSpan w:val="5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657227648"/>
        </w:trPr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Общее ориентирование в зонах передвижения</w:t>
            </w:r>
            <w:r>
              <w:t>: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"</w:t>
            </w:r>
          </w:p>
        </w:tc>
        <w:tc>
          <w:tcPr>
            <w:tcW w:w="4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"</w:t>
            </w:r>
          </w:p>
        </w:tc>
        <w:tc>
          <w:tcPr>
            <w:tcW w:w="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1885" w:type="pct"/>
            <w:gridSpan w:val="5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657227648"/>
        </w:trPr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при большом скоплении люде</w:t>
            </w:r>
            <w:r>
              <w:t>й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З-</w:t>
            </w:r>
            <w:r>
              <w:t>1</w:t>
            </w:r>
          </w:p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1885" w:type="pct"/>
            <w:gridSpan w:val="5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657227648"/>
        </w:trPr>
        <w:tc>
          <w:tcPr>
            <w:tcW w:w="5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при малом скоплении люде</w:t>
            </w:r>
            <w:r>
              <w:t>й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З-</w:t>
            </w:r>
            <w:r>
              <w:t>2</w:t>
            </w:r>
          </w:p>
        </w:tc>
        <w:tc>
          <w:tcPr>
            <w:tcW w:w="4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5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1885" w:type="pct"/>
            <w:gridSpan w:val="5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657227648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vertAlign w:val="superscript"/>
              </w:rPr>
              <w:t>*</w:t>
            </w:r>
            <w:r>
              <w:t xml:space="preserve"> Нормируется в случае необходимости обзора окружающего пространства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rPr>
                <w:vertAlign w:val="superscript"/>
              </w:rPr>
              <w:t>**</w:t>
            </w:r>
            <w:r>
              <w:t xml:space="preserve"> </w:t>
            </w:r>
            <w:r>
              <w:t>Нормируемое значение объединенного показателя дискомфорта в помещениях при направлении линии зрения вверх под углом 45° и более к горизонту и в помещениях с повышенными требованиями к качеству освещения (спальные комнаты в дошкольных образовательных органи</w:t>
            </w:r>
            <w:r>
              <w:t>зациях, санаториях, дисплейные классы в общеобразовательных и профессиональных образовательных организациях и т.п.)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rPr>
                <w:vertAlign w:val="superscript"/>
              </w:rPr>
              <w:t>***</w:t>
            </w:r>
            <w:r>
              <w:t xml:space="preserve"> Нормируемое значение коэффициента пульсации </w:t>
            </w:r>
            <w:r>
              <w:rPr>
                <w:rStyle w:val="a7"/>
              </w:rPr>
              <w:t>K</w:t>
            </w:r>
            <w:r>
              <w:rPr>
                <w:vertAlign w:val="subscript"/>
              </w:rPr>
              <w:t>п</w:t>
            </w:r>
            <w:r>
              <w:t xml:space="preserve"> помещений дошкольных образовательных организаций, медицинских организаций с повышенными </w:t>
            </w:r>
            <w:r>
              <w:t>требованиями к качеству освещения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Примечани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lastRenderedPageBreak/>
              <w:t>1 Освещенность следует принимать с учетом 7.3.3 и 7.3.4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2 Наименьшие размеры объекта различения и соответствующие им разряды зрительной работы устанавливаются при расположении объектов различения на расстоянии</w:t>
            </w:r>
            <w:r>
              <w:t xml:space="preserve"> не более 0,5 м от работающего при среднем контрасте объекта различения с фоном и светлым фоном. При уменьшении (увеличении) контраста допускается увеличение (уменьшение) освещенности на одну ступень по шкале освещенности в соответствии с 4.1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3 Минимальны</w:t>
            </w:r>
            <w:r>
              <w:t>е гигиенические нормы освещенности приведены в</w:t>
            </w:r>
            <w:r>
              <w:t xml:space="preserve"> </w:t>
            </w:r>
            <w:r>
              <w:t>СанПиН 1.2.368</w:t>
            </w:r>
            <w:r>
              <w:t>5</w:t>
            </w:r>
            <w:r>
              <w:t>.</w:t>
            </w:r>
          </w:p>
        </w:tc>
      </w:tr>
    </w:tbl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Таблица 4.</w:t>
      </w:r>
      <w:r>
        <w:rPr>
          <w:rFonts w:ascii="Georgia" w:hAnsi="Georgia"/>
          <w:sz w:val="19"/>
          <w:szCs w:val="19"/>
        </w:rPr>
        <w:t>3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Коэффициенты эксплуатации для естественного и искусственного освещени</w:t>
      </w:r>
      <w:r>
        <w:rPr>
          <w:rFonts w:ascii="Georgia" w:hAnsi="Georgia"/>
          <w:sz w:val="19"/>
          <w:szCs w:val="19"/>
        </w:rPr>
        <w:t>я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399"/>
        <w:gridCol w:w="2232"/>
        <w:gridCol w:w="770"/>
        <w:gridCol w:w="770"/>
        <w:gridCol w:w="784"/>
        <w:gridCol w:w="660"/>
        <w:gridCol w:w="660"/>
        <w:gridCol w:w="660"/>
        <w:gridCol w:w="660"/>
      </w:tblGrid>
      <w:tr w:rsidR="00000000">
        <w:trPr>
          <w:divId w:val="320472662"/>
        </w:trPr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Помещения и территори</w:t>
            </w:r>
            <w:r>
              <w:rPr>
                <w:rStyle w:val="a4"/>
              </w:rPr>
              <w:t>и</w:t>
            </w:r>
          </w:p>
        </w:tc>
        <w:tc>
          <w:tcPr>
            <w:tcW w:w="10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Примеры помещени</w:t>
            </w:r>
            <w:r>
              <w:rPr>
                <w:rStyle w:val="a4"/>
              </w:rPr>
              <w:t>й</w:t>
            </w:r>
          </w:p>
        </w:tc>
        <w:tc>
          <w:tcPr>
            <w:tcW w:w="8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Искусственное освещени</w:t>
            </w:r>
            <w:r>
              <w:rPr>
                <w:rStyle w:val="a4"/>
              </w:rPr>
              <w:t>е</w:t>
            </w:r>
          </w:p>
        </w:tc>
        <w:tc>
          <w:tcPr>
            <w:tcW w:w="11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Естественное освещени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3204726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Коэффициент эксплуатации M</w:t>
            </w:r>
            <w:r>
              <w:rPr>
                <w:rStyle w:val="a4"/>
              </w:rPr>
              <w:t>F</w:t>
            </w:r>
          </w:p>
          <w:p w:rsidR="00000000" w:rsidRDefault="005F6514">
            <w:pPr>
              <w:pStyle w:val="a3"/>
            </w:pPr>
            <w:r>
              <w:rPr>
                <w:rStyle w:val="a4"/>
              </w:rPr>
              <w:t>-----------------</w:t>
            </w:r>
            <w:r>
              <w:rPr>
                <w:rStyle w:val="a4"/>
              </w:rPr>
              <w:t>-</w:t>
            </w:r>
          </w:p>
          <w:p w:rsidR="00000000" w:rsidRDefault="005F6514">
            <w:pPr>
              <w:pStyle w:val="a3"/>
            </w:pPr>
            <w:r>
              <w:rPr>
                <w:rStyle w:val="a4"/>
              </w:rPr>
              <w:t>Число чисток светильников в го</w:t>
            </w:r>
            <w:r>
              <w:rPr>
                <w:rStyle w:val="a4"/>
              </w:rPr>
              <w:t>д</w:t>
            </w:r>
          </w:p>
        </w:tc>
        <w:tc>
          <w:tcPr>
            <w:tcW w:w="11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Коэффициен</w:t>
            </w:r>
            <w:r>
              <w:rPr>
                <w:rStyle w:val="a4"/>
              </w:rPr>
              <w:t>т</w:t>
            </w:r>
          </w:p>
          <w:p w:rsidR="00000000" w:rsidRDefault="005F6514">
            <w:pPr>
              <w:pStyle w:val="a3"/>
            </w:pPr>
            <w:r>
              <w:rPr>
                <w:rStyle w:val="a4"/>
              </w:rPr>
              <w:t>эксплуатации M</w:t>
            </w:r>
            <w:r>
              <w:rPr>
                <w:rStyle w:val="a4"/>
              </w:rPr>
              <w:t>F</w:t>
            </w:r>
          </w:p>
          <w:p w:rsidR="00000000" w:rsidRDefault="005F6514">
            <w:pPr>
              <w:pStyle w:val="a3"/>
            </w:pPr>
            <w:r>
              <w:rPr>
                <w:rStyle w:val="a4"/>
              </w:rPr>
              <w:t>-----------------</w:t>
            </w:r>
            <w:r>
              <w:rPr>
                <w:rStyle w:val="a4"/>
              </w:rPr>
              <w:t>-</w:t>
            </w:r>
          </w:p>
          <w:p w:rsidR="00000000" w:rsidRDefault="005F6514">
            <w:pPr>
              <w:pStyle w:val="a3"/>
            </w:pPr>
            <w:r>
              <w:rPr>
                <w:rStyle w:val="a4"/>
              </w:rPr>
              <w:t>Число чисток остекления светопроемов в го</w:t>
            </w:r>
            <w:r>
              <w:rPr>
                <w:rStyle w:val="a4"/>
              </w:rPr>
              <w:t>д</w:t>
            </w:r>
          </w:p>
        </w:tc>
      </w:tr>
      <w:tr w:rsidR="00000000">
        <w:trPr>
          <w:divId w:val="3204726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Эксплуатационная группа светильников по приложению </w:t>
            </w:r>
            <w:r>
              <w:rPr>
                <w:rStyle w:val="a4"/>
              </w:rPr>
              <w:t>Д</w:t>
            </w:r>
          </w:p>
        </w:tc>
        <w:tc>
          <w:tcPr>
            <w:tcW w:w="11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Угол наклона светопропускающего материала к горизонт</w:t>
            </w:r>
            <w:r>
              <w:rPr>
                <w:rStyle w:val="a4"/>
              </w:rPr>
              <w:t>у</w:t>
            </w:r>
          </w:p>
        </w:tc>
      </w:tr>
      <w:tr w:rsidR="00000000">
        <w:trPr>
          <w:divId w:val="3204726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1 - </w:t>
            </w:r>
            <w:r>
              <w:rPr>
                <w:rStyle w:val="a4"/>
              </w:rPr>
              <w:t>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5 - </w:t>
            </w:r>
            <w:r>
              <w:rPr>
                <w:rStyle w:val="a4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0° - 15</w:t>
            </w:r>
            <w:r>
              <w:rPr>
                <w:rStyle w:val="a4"/>
              </w:rPr>
              <w:t>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16° - 45</w:t>
            </w:r>
            <w:r>
              <w:rPr>
                <w:rStyle w:val="a4"/>
              </w:rPr>
              <w:t>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46° - 75</w:t>
            </w:r>
            <w:r>
              <w:rPr>
                <w:rStyle w:val="a4"/>
              </w:rPr>
              <w:t>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76° - 90</w:t>
            </w:r>
            <w:r>
              <w:rPr>
                <w:rStyle w:val="a4"/>
              </w:rPr>
              <w:t>°</w:t>
            </w:r>
          </w:p>
        </w:tc>
      </w:tr>
      <w:tr w:rsidR="00000000">
        <w:trPr>
          <w:divId w:val="320472662"/>
        </w:trPr>
        <w:tc>
          <w:tcPr>
            <w:tcW w:w="11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 Производственные помещения с воздушной средой, содержащей в рабочей зоне</w:t>
            </w:r>
            <w:r>
              <w:t>:</w:t>
            </w:r>
          </w:p>
        </w:tc>
        <w:tc>
          <w:tcPr>
            <w:tcW w:w="10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320472662"/>
        </w:trPr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св. 5 мг/м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>
              <w:t>пыли, дыма, копот</w:t>
            </w:r>
            <w:r>
              <w:t>и</w:t>
            </w:r>
          </w:p>
        </w:tc>
        <w:tc>
          <w:tcPr>
            <w:tcW w:w="10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Агломерационные фабрики, цементные заводы и обрубные отделения литейных цехо</w:t>
            </w:r>
            <w:r>
              <w:t>в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0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1</w:t>
            </w:r>
            <w:r>
              <w:t>8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9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6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3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0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6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9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4</w:t>
            </w:r>
          </w:p>
        </w:tc>
      </w:tr>
      <w:tr w:rsidR="00000000">
        <w:trPr>
          <w:divId w:val="320472662"/>
        </w:trPr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от 1 до 5 мг/м</w:t>
            </w:r>
            <w:r>
              <w:rPr>
                <w:vertAlign w:val="superscript"/>
              </w:rPr>
              <w:t>3</w:t>
            </w:r>
            <w:r>
              <w:t xml:space="preserve"> пыли, дыма, копот</w:t>
            </w:r>
            <w:r>
              <w:t>и</w:t>
            </w:r>
          </w:p>
        </w:tc>
        <w:tc>
          <w:tcPr>
            <w:tcW w:w="10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Цехи кузнечные, литейные, мартеновские, </w:t>
            </w:r>
            <w:r>
              <w:lastRenderedPageBreak/>
              <w:t>сборного железобетон</w:t>
            </w:r>
            <w:r>
              <w:t>а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0,5</w:t>
            </w:r>
            <w:r>
              <w:t>6</w:t>
            </w:r>
          </w:p>
          <w:p w:rsidR="00000000" w:rsidRDefault="005F6514">
            <w:pPr>
              <w:pStyle w:val="a3"/>
            </w:pPr>
            <w:r>
              <w:lastRenderedPageBreak/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6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0,6</w:t>
            </w:r>
            <w:r>
              <w:t>3</w:t>
            </w:r>
          </w:p>
          <w:p w:rsidR="00000000" w:rsidRDefault="005F6514">
            <w:pPr>
              <w:pStyle w:val="a3"/>
            </w:pPr>
            <w:r>
              <w:lastRenderedPageBreak/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0,6</w:t>
            </w:r>
            <w:r>
              <w:t>3</w:t>
            </w:r>
          </w:p>
          <w:p w:rsidR="00000000" w:rsidRDefault="005F6514">
            <w:pPr>
              <w:pStyle w:val="a3"/>
            </w:pPr>
            <w:r>
              <w:lastRenderedPageBreak/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0,5</w:t>
            </w:r>
            <w:r>
              <w:t>6</w:t>
            </w:r>
          </w:p>
          <w:p w:rsidR="00000000" w:rsidRDefault="005F6514">
            <w:pPr>
              <w:pStyle w:val="a3"/>
            </w:pPr>
            <w:r>
              <w:lastRenderedPageBreak/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0,6</w:t>
            </w:r>
            <w:r>
              <w:t>3</w:t>
            </w:r>
          </w:p>
          <w:p w:rsidR="00000000" w:rsidRDefault="005F6514">
            <w:pPr>
              <w:pStyle w:val="a3"/>
            </w:pPr>
            <w:r>
              <w:lastRenderedPageBreak/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0,6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lastRenderedPageBreak/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0,7</w:t>
            </w:r>
            <w:r>
              <w:t>1</w:t>
            </w:r>
          </w:p>
          <w:p w:rsidR="00000000" w:rsidRDefault="005F6514">
            <w:pPr>
              <w:pStyle w:val="a3"/>
            </w:pPr>
            <w:r>
              <w:lastRenderedPageBreak/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3</w:t>
            </w:r>
          </w:p>
        </w:tc>
      </w:tr>
      <w:tr w:rsidR="00000000">
        <w:trPr>
          <w:divId w:val="320472662"/>
        </w:trPr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в) менее 1 мг/м</w:t>
            </w:r>
            <w:r>
              <w:rPr>
                <w:vertAlign w:val="superscript"/>
              </w:rPr>
              <w:t>3</w:t>
            </w:r>
            <w:r>
              <w:t xml:space="preserve"> пыли, дыма, копот</w:t>
            </w:r>
            <w:r>
              <w:t>и</w:t>
            </w:r>
          </w:p>
        </w:tc>
        <w:tc>
          <w:tcPr>
            <w:tcW w:w="10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Цехи инструментальные, сборочные, технические, механосборочные, пошивочны</w:t>
            </w:r>
            <w:r>
              <w:t>е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0,7</w:t>
            </w:r>
            <w:r>
              <w:t>1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0,7</w:t>
            </w:r>
            <w:r>
              <w:t>1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3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0,7</w:t>
            </w:r>
            <w:r>
              <w:t>1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0,7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</w:tr>
      <w:tr w:rsidR="00000000">
        <w:trPr>
          <w:divId w:val="320472662"/>
        </w:trPr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г) значительные концентрации паров, кислот, щелочей, газов, способных при соприкосновении с влагой образовывать слабые растворы кислот, щелочей, а также обладающих большой корродирующей способность</w:t>
            </w:r>
            <w:r>
              <w:t>ю</w:t>
            </w:r>
          </w:p>
        </w:tc>
        <w:tc>
          <w:tcPr>
            <w:tcW w:w="10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Цехи химических заводов по выработке кислот, щелочей, ед</w:t>
            </w:r>
            <w:r>
              <w:t>ких химических реактивов, ядохимикатов, удобрений, цехи гальванических покрытий и различных отраслей промышленности с применением электролиз</w:t>
            </w:r>
            <w:r>
              <w:t>а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6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6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3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3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0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6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9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3</w:t>
            </w:r>
          </w:p>
        </w:tc>
      </w:tr>
      <w:tr w:rsidR="00000000">
        <w:trPr>
          <w:divId w:val="320472662"/>
        </w:trPr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 Производственные помещения с особым режимом по чистоте воздуха при обслуживании светильников</w:t>
            </w:r>
            <w:r>
              <w:t>:</w:t>
            </w:r>
          </w:p>
        </w:tc>
        <w:tc>
          <w:tcPr>
            <w:tcW w:w="10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320472662"/>
        </w:trPr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с технического этаж</w:t>
            </w:r>
            <w:r>
              <w:t>а</w:t>
            </w:r>
          </w:p>
        </w:tc>
        <w:tc>
          <w:tcPr>
            <w:tcW w:w="10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0,7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320472662"/>
        </w:trPr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снизу из помещени</w:t>
            </w:r>
            <w:r>
              <w:t>я</w:t>
            </w:r>
          </w:p>
        </w:tc>
        <w:tc>
          <w:tcPr>
            <w:tcW w:w="10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0,7</w:t>
            </w:r>
            <w:r>
              <w:t>1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320472662"/>
        </w:trPr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 Помещения общественных и жилых зданий</w:t>
            </w:r>
            <w:r>
              <w:t>:</w:t>
            </w:r>
          </w:p>
        </w:tc>
        <w:tc>
          <w:tcPr>
            <w:tcW w:w="10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320472662"/>
        </w:trPr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а) пыльные, жаркие и сыры</w:t>
            </w:r>
            <w:r>
              <w:t>е</w:t>
            </w:r>
          </w:p>
        </w:tc>
        <w:tc>
          <w:tcPr>
            <w:tcW w:w="10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Горячие цехи предприятий общественного питания, охлаждаемые камеры, помещения для приготовления растворов в прачечных, душевые и т.д</w:t>
            </w:r>
            <w:r>
              <w:t>.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9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3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3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0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6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9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3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3</w:t>
            </w:r>
          </w:p>
        </w:tc>
      </w:tr>
      <w:tr w:rsidR="00000000">
        <w:trPr>
          <w:divId w:val="320472662"/>
        </w:trPr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с нормальными условиями сред</w:t>
            </w:r>
            <w:r>
              <w:t>ы</w:t>
            </w:r>
          </w:p>
        </w:tc>
        <w:tc>
          <w:tcPr>
            <w:tcW w:w="10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Кабинеты и рабочие помещения, офисные помещения, жилые комнаты, учебные помещения, лаборатории, читальные залы, залы совещаний, торговые залы и т.д</w:t>
            </w:r>
            <w:r>
              <w:t>.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0,7</w:t>
            </w:r>
            <w:r>
              <w:t>1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0,7</w:t>
            </w:r>
            <w:r>
              <w:t>1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0,7</w:t>
            </w:r>
            <w:r>
              <w:t>1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0,7</w:t>
            </w:r>
            <w:r>
              <w:t>1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0,7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0,8</w:t>
            </w:r>
            <w:r>
              <w:t>3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1</w:t>
            </w:r>
          </w:p>
        </w:tc>
      </w:tr>
      <w:tr w:rsidR="00000000">
        <w:trPr>
          <w:divId w:val="320472662"/>
        </w:trPr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 Территории с воздушной средой, содержащей</w:t>
            </w:r>
            <w:r>
              <w:t>:</w:t>
            </w:r>
          </w:p>
        </w:tc>
        <w:tc>
          <w:tcPr>
            <w:tcW w:w="10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320472662"/>
        </w:trPr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большое количество пыли (более 1 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Территории металлургических, химических, горнодобывающих предприятий, шахт, рудников, железнодорожных станций и прилегающих к ним улиц и доро</w:t>
            </w:r>
            <w:r>
              <w:t>г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320472662"/>
        </w:trPr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малое количество пыли (менее 1 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Территории промышленных предприятий, кроме указанных в перечислении а) и общественных здани</w:t>
            </w:r>
            <w:r>
              <w:t>й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320472662"/>
        </w:trPr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 Населенные пункт</w:t>
            </w:r>
            <w:r>
              <w:t>ы</w:t>
            </w:r>
          </w:p>
        </w:tc>
        <w:tc>
          <w:tcPr>
            <w:tcW w:w="10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Улицы, площади, дороги, территории жилых </w:t>
            </w:r>
            <w:r>
              <w:lastRenderedPageBreak/>
              <w:t>районов, парки, бульвары, пешеходные тоннели, фасады зданий, памятник</w:t>
            </w:r>
            <w:r>
              <w:t>и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0,6</w:t>
            </w:r>
            <w:r>
              <w:t>3</w:t>
            </w:r>
          </w:p>
          <w:p w:rsidR="00000000" w:rsidRDefault="005F6514">
            <w:pPr>
              <w:pStyle w:val="a3"/>
            </w:pPr>
            <w:r>
              <w:lastRenderedPageBreak/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0,6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lastRenderedPageBreak/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0,6</w:t>
            </w:r>
            <w:r>
              <w:t>7</w:t>
            </w:r>
          </w:p>
          <w:p w:rsidR="00000000" w:rsidRDefault="005F6514">
            <w:pPr>
              <w:pStyle w:val="a3"/>
            </w:pPr>
            <w:r>
              <w:lastRenderedPageBreak/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320472662"/>
        </w:trPr>
        <w:tc>
          <w:tcPr>
            <w:tcW w:w="11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10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транспортные тоннел</w:t>
            </w:r>
            <w:r>
              <w:t>и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9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9</w:t>
            </w:r>
          </w:p>
          <w:p w:rsidR="00000000" w:rsidRDefault="005F6514">
            <w:pPr>
              <w:pStyle w:val="a3"/>
            </w:pPr>
            <w:r>
              <w:t>----</w:t>
            </w:r>
            <w:r>
              <w:t>-</w:t>
            </w:r>
          </w:p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320472662"/>
        </w:trPr>
        <w:tc>
          <w:tcPr>
            <w:tcW w:w="418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Примечани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t>1 Значения коэффициента эксплуатации, указанные в графе "Естественное освещение", следует умножать на 0,91 - при применении узорчатого стекла, стеклопластика, армированной пленки и матированного стекла, а также при использовании световых проемов</w:t>
            </w:r>
            <w:r>
              <w:t xml:space="preserve"> для аэрации, на 1,11 - при применении органического стекла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 xml:space="preserve">2 Значения коэффициентов эксплуатации, указанные в графе "1 - 4", следует увеличивать при односменной работе по перечислениям б) и г) пункта 1 - на 0,2; по перечислению в) пункта 1 - на 0,1; при </w:t>
            </w:r>
            <w:r>
              <w:t>двухсменной работе по перечислениям б) и г) пункта 1 - на 0,15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3 Значения коэффициента эксплуатации и число чисток для транспортных тоннелей, указанные в графах "5 - 6" и "7", приведены с учетом использования только светильников конструктивно-светотехниче</w:t>
            </w:r>
            <w:r>
              <w:t>ской схемы IV таблицы Д.1 приложения Д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4 Коэффициент эксплуатации при применении световых приборов со светодиодами следует умножать на коэффициент 1,05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5 Допускается использовать расчетный коэффициент эксплуатации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5 Естественное освещени</w:t>
      </w:r>
      <w:r>
        <w:rPr>
          <w:rStyle w:val="a4"/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 Помещения с постоянным пребыванием людей должны иметь естественное освещение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Без естественного освещения допускается проектировать помещения с временным пребыванием людей, помещения, которые определены соответствующими сводами правил и стандартами орг</w:t>
      </w:r>
      <w:r>
        <w:rPr>
          <w:rFonts w:ascii="Georgia" w:hAnsi="Georgia"/>
          <w:sz w:val="19"/>
          <w:szCs w:val="19"/>
        </w:rPr>
        <w:t>анизаций на проектирование зданий и сооружений, а также помещения, размещение которых разрешено в подвальных этажах зданий и сооружений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5.2 Естественное освещение подразделяется на боковое, верхнее и комбинированное (верхнее и боковое)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Световоды естестве</w:t>
      </w:r>
      <w:r>
        <w:rPr>
          <w:rFonts w:ascii="Georgia" w:hAnsi="Georgia"/>
          <w:sz w:val="19"/>
          <w:szCs w:val="19"/>
        </w:rPr>
        <w:t>нного света допускается применять для естественного освещения помещений только в системе комбинированного освещения в качестве верхнего света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 При двустороннем боковом освещении помещений любого назначения нормируемое значение КЕО должно быть обеспечен</w:t>
      </w:r>
      <w:r>
        <w:rPr>
          <w:rFonts w:ascii="Georgia" w:hAnsi="Georgia"/>
          <w:sz w:val="19"/>
          <w:szCs w:val="19"/>
        </w:rPr>
        <w:t>о в расчетной точке в центре помещения на пересечении вертикальной плоскости характерного разреза и рабочей поверхности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жилых и общественных зданиях при одностороннем боковом освещении нормируемое значение КЕО должно быть обеспечено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в жилых помещени</w:t>
      </w:r>
      <w:r>
        <w:rPr>
          <w:rFonts w:ascii="Georgia" w:hAnsi="Georgia"/>
          <w:sz w:val="19"/>
          <w:szCs w:val="19"/>
        </w:rPr>
        <w:t xml:space="preserve">ях жилых зданий - в расчетной точке, расположенной на пересечении вертикальной плоскости характерного разреза помещения и плоскости пола на расстоянии 1 м от стены, наиболее удаленной от световых проемов: в одной комнате для 1-, 2- и 3-комнатных квартир и </w:t>
      </w:r>
      <w:r>
        <w:rPr>
          <w:rFonts w:ascii="Georgia" w:hAnsi="Georgia"/>
          <w:sz w:val="19"/>
          <w:szCs w:val="19"/>
        </w:rPr>
        <w:t>в двух комнатах для 4-комнатных и более квартир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В остальных жилых помещениях многокомнатных квартир и кухне нормируемое значение КЕО при боковом освещении должно обеспечиваться в расчетной точке, расположенной в центре помещения на плоскости пола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 жи</w:t>
      </w:r>
      <w:r>
        <w:rPr>
          <w:rFonts w:ascii="Georgia" w:hAnsi="Georgia"/>
          <w:sz w:val="19"/>
          <w:szCs w:val="19"/>
        </w:rPr>
        <w:t>лых помещениях общежитий, гостиных и номеров гостиниц - в расчетной точке, расположенной на пересечении вертикальной плоскости характерного разреза помещения и плоскости пола в центре помещения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в групповых и игровых помещениях дошкольных образовательны</w:t>
      </w:r>
      <w:r>
        <w:rPr>
          <w:rFonts w:ascii="Georgia" w:hAnsi="Georgia"/>
          <w:sz w:val="19"/>
          <w:szCs w:val="19"/>
        </w:rPr>
        <w:t>х организаций, изоляторах и комнатах для заболевших детей - в расчетной точке, расположенной на пересечении вертикальной плоскости характерного разреза помещения и плоскости пола на расстоянии 1 м от стены, наиболее удаленной от световых проемов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в учеб</w:t>
      </w:r>
      <w:r>
        <w:rPr>
          <w:rFonts w:ascii="Georgia" w:hAnsi="Georgia"/>
          <w:sz w:val="19"/>
          <w:szCs w:val="19"/>
        </w:rPr>
        <w:t>ных и учебно-производственных помещениях общеобразовательных организаций, интернатов, профессиональных образовательных организаций - в расчетной точке, расположенной на пересечении вертикальной плоскости характерного разреза помещения и условной рабочей по</w:t>
      </w:r>
      <w:r>
        <w:rPr>
          <w:rFonts w:ascii="Georgia" w:hAnsi="Georgia"/>
          <w:sz w:val="19"/>
          <w:szCs w:val="19"/>
        </w:rPr>
        <w:t>верхности на расстоянии 1,2 м от стены, наиболее удаленной от световых проемов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в палатах и спальных комнатах санаториев и домов отдыха и пансионатов - в расчетной точке, расположенной на пересечении вертикальной плоскости характерного разреза помещения</w:t>
      </w:r>
      <w:r>
        <w:rPr>
          <w:rFonts w:ascii="Georgia" w:hAnsi="Georgia"/>
          <w:sz w:val="19"/>
          <w:szCs w:val="19"/>
        </w:rPr>
        <w:t xml:space="preserve"> и плоскости пола на расстоянии 1 м от стены, наиболее удаленной от световых проемов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в кабинетах врачей, ведущих прием больных, в смотровых, в приемно-смотровых боксах, перевязочных - в расчетной точке, расположенной на пересечении вертикальной плоскос</w:t>
      </w:r>
      <w:r>
        <w:rPr>
          <w:rFonts w:ascii="Georgia" w:hAnsi="Georgia"/>
          <w:sz w:val="19"/>
          <w:szCs w:val="19"/>
        </w:rPr>
        <w:t>ти характерного разреза помещения и условной рабочей поверхности в центре помещения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в остальных помещениях жилых и общественных зданий - в расчетной точке, расположенной в центре помещения на рабочей поверхности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5.3а В помещениях непрямоугольной формы</w:t>
      </w:r>
      <w:r>
        <w:rPr>
          <w:rFonts w:ascii="Georgia" w:hAnsi="Georgia"/>
          <w:sz w:val="19"/>
          <w:szCs w:val="19"/>
        </w:rPr>
        <w:t xml:space="preserve"> положение расчетной точки определяется с учетом приведения формы помещения к прямоугольнику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 Г-образных помещениях в расчетах КЕО следует использовать эквивалентную глубину помещения </w:t>
      </w:r>
      <w:r>
        <w:rPr>
          <w:rStyle w:val="a7"/>
          <w:rFonts w:ascii="Georgia" w:hAnsi="Georgia"/>
          <w:sz w:val="19"/>
          <w:szCs w:val="19"/>
        </w:rPr>
        <w:t>b</w:t>
      </w:r>
      <w:r>
        <w:rPr>
          <w:rFonts w:ascii="Georgia" w:hAnsi="Georgia"/>
          <w:sz w:val="19"/>
          <w:szCs w:val="19"/>
          <w:vertAlign w:val="subscript"/>
        </w:rPr>
        <w:t>э</w:t>
      </w:r>
      <w:r>
        <w:rPr>
          <w:rFonts w:ascii="Georgia" w:hAnsi="Georgia"/>
          <w:sz w:val="19"/>
          <w:szCs w:val="19"/>
        </w:rPr>
        <w:t>, определяемую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b</w:t>
      </w:r>
      <w:r>
        <w:rPr>
          <w:rFonts w:ascii="Georgia" w:hAnsi="Georgia"/>
          <w:sz w:val="19"/>
          <w:szCs w:val="19"/>
          <w:vertAlign w:val="subscript"/>
        </w:rPr>
        <w:t>э</w:t>
      </w:r>
      <w:r>
        <w:rPr>
          <w:rFonts w:ascii="Georgia" w:hAnsi="Georgia"/>
          <w:sz w:val="19"/>
          <w:szCs w:val="19"/>
        </w:rPr>
        <w:t xml:space="preserve"> = </w:t>
      </w:r>
      <w:r>
        <w:rPr>
          <w:rStyle w:val="a7"/>
          <w:rFonts w:ascii="Georgia" w:hAnsi="Georgia"/>
          <w:sz w:val="19"/>
          <w:szCs w:val="19"/>
        </w:rPr>
        <w:t>S</w:t>
      </w:r>
      <w:r>
        <w:rPr>
          <w:rFonts w:ascii="Georgia" w:hAnsi="Georgia"/>
          <w:sz w:val="19"/>
          <w:szCs w:val="19"/>
        </w:rPr>
        <w:t>/</w:t>
      </w:r>
      <w:r>
        <w:rPr>
          <w:rStyle w:val="a7"/>
          <w:rFonts w:ascii="Georgia" w:hAnsi="Georgia"/>
          <w:sz w:val="19"/>
          <w:szCs w:val="19"/>
        </w:rPr>
        <w:t>a</w:t>
      </w:r>
      <w:r>
        <w:rPr>
          <w:rFonts w:ascii="Georgia" w:hAnsi="Georgia"/>
          <w:sz w:val="19"/>
          <w:szCs w:val="19"/>
        </w:rPr>
        <w:t>, (5.1а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где </w:t>
      </w:r>
      <w:r>
        <w:rPr>
          <w:rStyle w:val="a7"/>
          <w:rFonts w:ascii="Georgia" w:hAnsi="Georgia"/>
          <w:sz w:val="19"/>
          <w:szCs w:val="19"/>
        </w:rPr>
        <w:t>S</w:t>
      </w:r>
      <w:r>
        <w:rPr>
          <w:rFonts w:ascii="Georgia" w:hAnsi="Georgia"/>
          <w:sz w:val="19"/>
          <w:szCs w:val="19"/>
        </w:rPr>
        <w:t xml:space="preserve"> - площадь помещения</w:t>
      </w:r>
      <w:r>
        <w:rPr>
          <w:rFonts w:ascii="Georgia" w:hAnsi="Georgia"/>
          <w:sz w:val="19"/>
          <w:szCs w:val="19"/>
        </w:rPr>
        <w:t>, 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a</w:t>
      </w:r>
      <w:r>
        <w:rPr>
          <w:rFonts w:ascii="Georgia" w:hAnsi="Georgia"/>
          <w:sz w:val="19"/>
          <w:szCs w:val="19"/>
        </w:rPr>
        <w:t xml:space="preserve"> - ширина помещения, 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На характерном разрезе помещения от центра светопроема откладывается эквивалентная глубина </w:t>
      </w:r>
      <w:r>
        <w:rPr>
          <w:rStyle w:val="a7"/>
          <w:rFonts w:ascii="Georgia" w:hAnsi="Georgia"/>
          <w:sz w:val="19"/>
          <w:szCs w:val="19"/>
        </w:rPr>
        <w:t>b</w:t>
      </w:r>
      <w:r>
        <w:rPr>
          <w:rFonts w:ascii="Georgia" w:hAnsi="Georgia"/>
          <w:sz w:val="19"/>
          <w:szCs w:val="19"/>
          <w:vertAlign w:val="subscript"/>
        </w:rPr>
        <w:t>э</w:t>
      </w:r>
      <w:r>
        <w:rPr>
          <w:rFonts w:ascii="Georgia" w:hAnsi="Georgia"/>
          <w:sz w:val="19"/>
          <w:szCs w:val="19"/>
        </w:rPr>
        <w:t xml:space="preserve"> помещения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Расчетные точки располагаются на пересечении вертикальной плоскости характерного разреза помещения и условной рабочей по</w:t>
      </w:r>
      <w:r>
        <w:rPr>
          <w:rFonts w:ascii="Georgia" w:hAnsi="Georgia"/>
          <w:sz w:val="19"/>
          <w:szCs w:val="19"/>
        </w:rPr>
        <w:t>верхности (или пола) на расстояниях от эквивалентной глубины помещения, указанных в 5.3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Если характерный разрез не совпадает с центром светопроема (в случае сложной конфигурации помещения), то находится геометрический центр помещения, и характерный разрез проходит через найденный центр помещения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5.3б В помещениях общественных зданий за исклю</w:t>
      </w:r>
      <w:r>
        <w:rPr>
          <w:rFonts w:ascii="Georgia" w:hAnsi="Georgia"/>
          <w:sz w:val="19"/>
          <w:szCs w:val="19"/>
        </w:rPr>
        <w:t>чением помещений, указанных в 5.3, перечисления в) - е), допускается деление помещений на зоны с достаточным и недостаточным естественным освещением. Глубина зоны с достаточным естественным освещением определяется как двойное расстояние от внутренней повер</w:t>
      </w:r>
      <w:r>
        <w:rPr>
          <w:rFonts w:ascii="Georgia" w:hAnsi="Georgia"/>
          <w:sz w:val="19"/>
          <w:szCs w:val="19"/>
        </w:rPr>
        <w:t>хности стены со светопроемами до точки с нормируемым значением КЕО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5.4 В производственных помещениях глубиной до 6,0 м при одностороннем боковом освещении нормируется минимальное значение КЕО в точке, расположенной на пересечении вертикальной плоскости ха</w:t>
      </w:r>
      <w:r>
        <w:rPr>
          <w:rFonts w:ascii="Georgia" w:hAnsi="Georgia"/>
          <w:sz w:val="19"/>
          <w:szCs w:val="19"/>
        </w:rPr>
        <w:t>рактерного разреза помещения и условной рабочей поверхности на расстоянии 1,0 м от стены или линии максимального заглубления зоны, наиболее удаленной от световых проемов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крупногабаритных производственных помещениях глубиной более 6,0 м при боковом освещ</w:t>
      </w:r>
      <w:r>
        <w:rPr>
          <w:rFonts w:ascii="Georgia" w:hAnsi="Georgia"/>
          <w:sz w:val="19"/>
          <w:szCs w:val="19"/>
        </w:rPr>
        <w:t>ении нормируется минимальное значение КЕО в точке на условной рабочей поверхности, удаленной от световых проемов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на 1,5 высоты от пола до верха светопроемов - для зрительных работ разрядов I - IV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2,0 высоты от пола до верха светопроемов - для зрит</w:t>
      </w:r>
      <w:r>
        <w:rPr>
          <w:rFonts w:ascii="Georgia" w:hAnsi="Georgia"/>
          <w:sz w:val="19"/>
          <w:szCs w:val="19"/>
        </w:rPr>
        <w:t>ельных работ разрядов V - VII разрядов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3,0 высоты от пола до верха светопроемов - для зрительных работ разряда VIII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5.5 При верхнем или комбинированном естественном освещении помещений любого назначения нормируется среднее значение КЕО в точках, рас</w:t>
      </w:r>
      <w:r>
        <w:rPr>
          <w:rFonts w:ascii="Georgia" w:hAnsi="Georgia"/>
          <w:sz w:val="19"/>
          <w:szCs w:val="19"/>
        </w:rPr>
        <w:t>положенных на пересечении вертикальной плоскости характерного разреза помещения и условной рабочей поверхности (или пола). Первая и последняя точки принимаются на расстоянии 1 м от поверхности стен (перегородок) или осей колонн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5.6 Разрешается деление пом</w:t>
      </w:r>
      <w:r>
        <w:rPr>
          <w:rFonts w:ascii="Georgia" w:hAnsi="Georgia"/>
          <w:sz w:val="19"/>
          <w:szCs w:val="19"/>
        </w:rPr>
        <w:t>ещений на зоны с боковым освещением (зоны, примыкающие к наружным стенам с окнами) и зоны с верхним освещением. Нормирование и расчет естественного освещения в каждой зоне проводятся независимо друг от друга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5.7 В производственных помещениях со зрительным</w:t>
      </w:r>
      <w:r>
        <w:rPr>
          <w:rFonts w:ascii="Georgia" w:hAnsi="Georgia"/>
          <w:sz w:val="19"/>
          <w:szCs w:val="19"/>
        </w:rPr>
        <w:t>и работами разрядов I - III следует применять совмещенное освещение. Разрешается применение верхнего естественного освещения в крупнопролетных сборочных цехах, в которых работы выполняются в значительной части объема помещения на разных уровнях пола и на р</w:t>
      </w:r>
      <w:r>
        <w:rPr>
          <w:rFonts w:ascii="Georgia" w:hAnsi="Georgia"/>
          <w:sz w:val="19"/>
          <w:szCs w:val="19"/>
        </w:rPr>
        <w:t>азлично ориентированных в пространстве рабочих поверхностях. При этом для разрядов I - III применяются нормированные значения КЕО 10%; 7%; 5% соответственно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5.8 При проектировании естественного освещения определяют расчетные значения КЕО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р</w:t>
      </w:r>
      <w:r>
        <w:rPr>
          <w:rFonts w:ascii="Georgia" w:hAnsi="Georgia"/>
          <w:sz w:val="19"/>
          <w:szCs w:val="19"/>
        </w:rPr>
        <w:t xml:space="preserve"> для помещения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Расчетное значение КЕО должно быть не менее нормируемого значения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н</w:t>
      </w:r>
      <w:r>
        <w:rPr>
          <w:rFonts w:ascii="Georgia" w:hAnsi="Georgia"/>
          <w:sz w:val="19"/>
          <w:szCs w:val="19"/>
        </w:rPr>
        <w:t>, приведенного в таблицах 4.1, 4.2 или приложении Л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р</w:t>
      </w:r>
      <w:r>
        <w:rPr>
          <w:rFonts w:ascii="Georgia" w:hAnsi="Georgia"/>
          <w:sz w:val="19"/>
          <w:szCs w:val="19"/>
        </w:rPr>
        <w:t xml:space="preserve"> &gt;=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н</w:t>
      </w:r>
      <w:r>
        <w:rPr>
          <w:rFonts w:ascii="Georgia" w:hAnsi="Georgia"/>
          <w:sz w:val="19"/>
          <w:szCs w:val="19"/>
        </w:rPr>
        <w:t>. (5.1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Параметры, входящие в формулу расчетного значения КЕО, определены в разделе 3. Расчетное значение КЕО учитывает коэффи</w:t>
      </w:r>
      <w:r>
        <w:rPr>
          <w:rFonts w:ascii="Georgia" w:hAnsi="Georgia"/>
          <w:sz w:val="19"/>
          <w:szCs w:val="19"/>
        </w:rPr>
        <w:t xml:space="preserve">циент эксплуатации </w:t>
      </w:r>
      <w:r>
        <w:rPr>
          <w:rStyle w:val="a7"/>
          <w:rFonts w:ascii="Georgia" w:hAnsi="Georgia"/>
          <w:sz w:val="19"/>
          <w:szCs w:val="19"/>
        </w:rPr>
        <w:t>MF</w:t>
      </w:r>
      <w:r>
        <w:rPr>
          <w:rFonts w:ascii="Georgia" w:hAnsi="Georgia"/>
          <w:sz w:val="19"/>
          <w:szCs w:val="19"/>
        </w:rPr>
        <w:t xml:space="preserve"> и коэффициент светового климата </w:t>
      </w:r>
      <w:r>
        <w:rPr>
          <w:rStyle w:val="a7"/>
          <w:rFonts w:ascii="Georgia" w:hAnsi="Georgia"/>
          <w:sz w:val="19"/>
          <w:szCs w:val="19"/>
        </w:rPr>
        <w:t>C</w:t>
      </w:r>
      <w:r>
        <w:rPr>
          <w:rStyle w:val="a7"/>
          <w:rFonts w:ascii="Georgia" w:hAnsi="Georgia"/>
          <w:sz w:val="19"/>
          <w:szCs w:val="19"/>
          <w:vertAlign w:val="subscript"/>
        </w:rPr>
        <w:t>N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Коэффициенты эксплуатации принимают по таблице 4.3. Коэффициенты светового климата принимают по таблице 5.1 в зависимости от номера группы обеспеченности естественным светом административных районов</w:t>
      </w:r>
      <w:r>
        <w:rPr>
          <w:rFonts w:ascii="Georgia" w:hAnsi="Georgia"/>
          <w:sz w:val="19"/>
          <w:szCs w:val="19"/>
        </w:rPr>
        <w:t xml:space="preserve"> и ориентации светопроемов. Районирование территории Российской Федерации по ресурсам светового климата приведено в приложении 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5.9 Расчет естественного освещения помещений проводится без учета мебели, оборудования, озеленения и других затеняющих предмет</w:t>
      </w:r>
      <w:r>
        <w:rPr>
          <w:rFonts w:ascii="Georgia" w:hAnsi="Georgia"/>
          <w:sz w:val="19"/>
          <w:szCs w:val="19"/>
        </w:rPr>
        <w:t>ов, а также при 100%-ном использовании светопрозрачных заполнений в светопроемах. Расчетные значения КЕО следует округлять до двух знаков после запятой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5.</w:t>
      </w:r>
      <w:r>
        <w:rPr>
          <w:rFonts w:ascii="Georgia" w:hAnsi="Georgia"/>
          <w:sz w:val="19"/>
          <w:szCs w:val="19"/>
        </w:rPr>
        <w:t>1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Коэффициенты светового климата в зависимости от группы административного района и ориентаци</w:t>
      </w:r>
      <w:r>
        <w:rPr>
          <w:rFonts w:ascii="Georgia" w:hAnsi="Georgia"/>
          <w:sz w:val="19"/>
          <w:szCs w:val="19"/>
        </w:rPr>
        <w:t>и световых проемов по сторонам горизонт</w:t>
      </w:r>
      <w:r>
        <w:rPr>
          <w:rFonts w:ascii="Georgia" w:hAnsi="Georgia"/>
          <w:sz w:val="19"/>
          <w:szCs w:val="19"/>
        </w:rPr>
        <w:t>а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860"/>
        <w:gridCol w:w="2284"/>
        <w:gridCol w:w="892"/>
        <w:gridCol w:w="892"/>
        <w:gridCol w:w="892"/>
        <w:gridCol w:w="892"/>
        <w:gridCol w:w="883"/>
      </w:tblGrid>
      <w:tr w:rsidR="00000000">
        <w:trPr>
          <w:divId w:val="908610285"/>
        </w:trPr>
        <w:tc>
          <w:tcPr>
            <w:tcW w:w="1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Световые проем</w:t>
            </w:r>
            <w:r>
              <w:rPr>
                <w:rStyle w:val="a4"/>
              </w:rPr>
              <w:t>ы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Ориентация световых проемов по сторонам горизонт</w:t>
            </w:r>
            <w:r>
              <w:rPr>
                <w:rStyle w:val="a4"/>
              </w:rPr>
              <w:t>а</w:t>
            </w:r>
          </w:p>
        </w:tc>
        <w:tc>
          <w:tcPr>
            <w:tcW w:w="13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Коэффициент светового климата </w:t>
            </w:r>
            <w:r>
              <w:rPr>
                <w:rStyle w:val="a4"/>
              </w:rPr>
              <w:t>m</w:t>
            </w:r>
          </w:p>
        </w:tc>
      </w:tr>
      <w:tr w:rsidR="00000000">
        <w:trPr>
          <w:divId w:val="908610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3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Номер группы административных районо</w:t>
            </w:r>
            <w:r>
              <w:rPr>
                <w:rStyle w:val="a4"/>
              </w:rPr>
              <w:t>в</w:t>
            </w:r>
          </w:p>
        </w:tc>
      </w:tr>
      <w:tr w:rsidR="00000000">
        <w:trPr>
          <w:divId w:val="908610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5</w:t>
            </w:r>
          </w:p>
        </w:tc>
      </w:tr>
      <w:tr w:rsidR="00000000">
        <w:trPr>
          <w:divId w:val="908610285"/>
        </w:trPr>
        <w:tc>
          <w:tcPr>
            <w:tcW w:w="1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наружных стенах здани</w:t>
            </w:r>
            <w:r>
              <w:t>й</w:t>
            </w:r>
          </w:p>
        </w:tc>
        <w:tc>
          <w:tcPr>
            <w:tcW w:w="46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С</w:t>
            </w:r>
          </w:p>
        </w:tc>
        <w:tc>
          <w:tcPr>
            <w:tcW w:w="46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4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1,1</w:t>
            </w:r>
            <w:r>
              <w:t>1</w:t>
            </w:r>
          </w:p>
        </w:tc>
        <w:tc>
          <w:tcPr>
            <w:tcW w:w="46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0,9</w:t>
            </w:r>
            <w:r>
              <w:t>1</w:t>
            </w:r>
          </w:p>
        </w:tc>
        <w:tc>
          <w:tcPr>
            <w:tcW w:w="46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0,8</w:t>
            </w:r>
            <w:r>
              <w:t>3</w:t>
            </w:r>
          </w:p>
        </w:tc>
        <w:tc>
          <w:tcPr>
            <w:tcW w:w="46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</w:tr>
      <w:tr w:rsidR="00000000">
        <w:trPr>
          <w:divId w:val="908610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СВ-С</w:t>
            </w:r>
            <w:r>
              <w:t>З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1,1</w:t>
            </w:r>
            <w:r>
              <w:t>1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0,9</w:t>
            </w:r>
            <w:r>
              <w:t>1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0,8</w:t>
            </w:r>
            <w:r>
              <w:t>3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</w:tr>
      <w:tr w:rsidR="00000000">
        <w:trPr>
          <w:divId w:val="908610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З-</w:t>
            </w:r>
            <w:r>
              <w:t>В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1,1</w:t>
            </w:r>
            <w:r>
              <w:t>1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0,9</w:t>
            </w:r>
            <w:r>
              <w:t>1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0,9</w:t>
            </w:r>
            <w:r>
              <w:t>1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</w:tr>
      <w:tr w:rsidR="00000000">
        <w:trPr>
          <w:divId w:val="908610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ЮВ-Ю</w:t>
            </w:r>
            <w:r>
              <w:t>З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1,1</w:t>
            </w:r>
            <w:r>
              <w:t>8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1,0</w:t>
            </w:r>
            <w:r>
              <w:t>0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0,9</w:t>
            </w:r>
            <w:r>
              <w:t>1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</w:tr>
      <w:tr w:rsidR="00000000">
        <w:trPr>
          <w:divId w:val="908610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1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Ю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1,1</w:t>
            </w:r>
            <w:r>
              <w:t>8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1,0</w:t>
            </w:r>
            <w:r>
              <w:t>0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0,9</w:t>
            </w:r>
            <w:r>
              <w:t>1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1,3</w:t>
            </w:r>
            <w:r>
              <w:t>3</w:t>
            </w:r>
          </w:p>
        </w:tc>
      </w:tr>
      <w:tr w:rsidR="00000000">
        <w:trPr>
          <w:divId w:val="908610285"/>
        </w:trPr>
        <w:tc>
          <w:tcPr>
            <w:tcW w:w="1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прямоугольных и трапециевидных фонаря</w:t>
            </w:r>
            <w:r>
              <w:t>х</w:t>
            </w:r>
          </w:p>
        </w:tc>
        <w:tc>
          <w:tcPr>
            <w:tcW w:w="46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С-</w:t>
            </w:r>
            <w:r>
              <w:t>Ю</w:t>
            </w:r>
          </w:p>
        </w:tc>
        <w:tc>
          <w:tcPr>
            <w:tcW w:w="46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4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1,1</w:t>
            </w:r>
            <w:r>
              <w:t>1</w:t>
            </w:r>
          </w:p>
        </w:tc>
        <w:tc>
          <w:tcPr>
            <w:tcW w:w="46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0,9</w:t>
            </w:r>
            <w:r>
              <w:t>1</w:t>
            </w:r>
          </w:p>
        </w:tc>
        <w:tc>
          <w:tcPr>
            <w:tcW w:w="46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0,8</w:t>
            </w:r>
            <w:r>
              <w:t>3</w:t>
            </w:r>
          </w:p>
        </w:tc>
        <w:tc>
          <w:tcPr>
            <w:tcW w:w="46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1,3</w:t>
            </w:r>
            <w:r>
              <w:t>3</w:t>
            </w:r>
          </w:p>
        </w:tc>
      </w:tr>
      <w:tr w:rsidR="00000000">
        <w:trPr>
          <w:divId w:val="908610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СВ-Ю</w:t>
            </w:r>
            <w:r>
              <w:t>З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1,1</w:t>
            </w:r>
            <w:r>
              <w:t>1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0,8</w:t>
            </w:r>
            <w:r>
              <w:t>3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0,8</w:t>
            </w:r>
            <w:r>
              <w:t>3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1,4</w:t>
            </w:r>
            <w:r>
              <w:t>3</w:t>
            </w:r>
          </w:p>
        </w:tc>
      </w:tr>
      <w:tr w:rsidR="00000000">
        <w:trPr>
          <w:divId w:val="908610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1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ЮВ-С</w:t>
            </w:r>
            <w:r>
              <w:t>З</w:t>
            </w: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8610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1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З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1,1</w:t>
            </w:r>
            <w:r>
              <w:t>1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0,9</w:t>
            </w:r>
            <w:r>
              <w:t>1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0,8</w:t>
            </w:r>
            <w:r>
              <w:t>3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1,4</w:t>
            </w:r>
            <w:r>
              <w:t>3</w:t>
            </w:r>
          </w:p>
        </w:tc>
      </w:tr>
      <w:tr w:rsidR="00000000">
        <w:trPr>
          <w:divId w:val="908610285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фонарях типа "шед</w:t>
            </w:r>
            <w:r>
              <w:t>"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1,1</w:t>
            </w:r>
            <w:r>
              <w:t>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0,8</w:t>
            </w:r>
            <w: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0,8</w:t>
            </w:r>
            <w: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1,4</w:t>
            </w:r>
            <w:r>
              <w:t>3</w:t>
            </w:r>
          </w:p>
        </w:tc>
      </w:tr>
      <w:tr w:rsidR="00000000">
        <w:trPr>
          <w:divId w:val="908610285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зенитных фонаря</w:t>
            </w:r>
            <w:r>
              <w:t>х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1,1</w:t>
            </w:r>
            <w:r>
              <w:t>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0,8</w:t>
            </w:r>
            <w: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0,8</w:t>
            </w:r>
            <w: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1,3</w:t>
            </w:r>
            <w:r>
              <w:t>3</w:t>
            </w:r>
          </w:p>
        </w:tc>
      </w:tr>
      <w:tr w:rsidR="00000000">
        <w:trPr>
          <w:divId w:val="9086102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Примечани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t>1 С - север; СВ - северо-восток; СЗ - северо-запад; В - восток; З - запад; С-Ю - север-юг; В-З - восток-запад; Ю - юг; ЮВ - юго-восток; ЮЗ - юго-запад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2 Группы административных районов Российской Федерации по ресурсам светового климата приведены в прилож</w:t>
            </w:r>
            <w:r>
              <w:t>ении Е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Абзац исключен с 29.01.2022. - Изменение № 2,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Минстроя России от 28.12.2021 № 1029/п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5.10 Расчетное значение средневзвешенного коэффициента отражения внутренних поверхностей помещения при расчетах естественного освещения следует принимать равным в жилых и общественных помещениях - 0,55, а в производственных помещениях - 0,50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5.11 При расч</w:t>
      </w:r>
      <w:r>
        <w:rPr>
          <w:rFonts w:ascii="Georgia" w:hAnsi="Georgia"/>
          <w:sz w:val="19"/>
          <w:szCs w:val="19"/>
        </w:rPr>
        <w:t xml:space="preserve">ете естественного освещения помещений в условиях застройки коэффициент отражения строительных и облицовочных материалов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59080" cy="281940"/>
            <wp:effectExtent l="19050" t="0" r="7620" b="0"/>
            <wp:docPr id="49" name="Рисунок 49" descr="Рисунок 7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исунок 7203"/>
                    <pic:cNvPicPr>
                      <a:picLocks noChangeAspect="1" noChangeArrowheads="1"/>
                    </pic:cNvPicPr>
                  </pic:nvPicPr>
                  <pic:blipFill>
                    <a:blip r:link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для фасадов противостоящих зданий (без остекленных проемов фасада) следует принимать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строящихся зданий - по данным, приведенным в сертификате на отделочный материал фасада, или по данным измерений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существующей застройки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367.132580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Средневзвешенный коэффициент отражения остекленных проемов фасада с учетом переплетов в</w:t>
      </w:r>
      <w:r>
        <w:rPr>
          <w:rFonts w:ascii="Georgia" w:hAnsi="Georgia"/>
          <w:sz w:val="19"/>
          <w:szCs w:val="19"/>
        </w:rPr>
        <w:t xml:space="preserve"> расчетах принимают равным 0,2 или расчетному средневзвешенному коэффициенту отражения оконного блока, определенному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367.132580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Средневзвешенный коэффициент отражения фасада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59080" cy="304800"/>
            <wp:effectExtent l="19050" t="0" r="7620" b="0"/>
            <wp:docPr id="50" name="Рисунок 50" descr="Рисунок 7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Рисунок 7204"/>
                    <pic:cNvPicPr>
                      <a:picLocks noChangeAspect="1" noChangeArrowheads="1"/>
                    </pic:cNvPicPr>
                  </pic:nvPicPr>
                  <pic:blipFill>
                    <a:blip r:link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с учетом остекленных проемов следует рассчитывать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20240" cy="1059180"/>
            <wp:effectExtent l="19050" t="0" r="3810" b="0"/>
            <wp:docPr id="51" name="Рисунок 51" descr="Рисунок 7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Рисунок 7205"/>
                    <pic:cNvPicPr>
                      <a:picLocks noChangeAspect="1" noChangeArrowheads="1"/>
                    </pic:cNvPicPr>
                  </pic:nvPicPr>
                  <pic:blipFill>
                    <a:blip r:link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(5.2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где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81940" cy="281940"/>
            <wp:effectExtent l="19050" t="0" r="3810" b="0"/>
            <wp:docPr id="52" name="Рисунок 52" descr="Рисунок 7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исунок 7206"/>
                    <pic:cNvPicPr>
                      <a:picLocks noChangeAspect="1" noChangeArrowheads="1"/>
                    </pic:cNvPicPr>
                  </pic:nvPicPr>
                  <pic:blipFill>
                    <a:blip r:link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,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81940" cy="281940"/>
            <wp:effectExtent l="19050" t="0" r="3810" b="0"/>
            <wp:docPr id="53" name="Рисунок 53" descr="Рисунок 7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Рисунок 7207"/>
                    <pic:cNvPicPr>
                      <a:picLocks noChangeAspect="1" noChangeArrowheads="1"/>
                    </pic:cNvPicPr>
                  </pic:nvPicPr>
                  <pic:blipFill>
                    <a:blip r:link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коэффициент отражения материала отделки фасада и коэффициент отражения остекленных проемов фасада с учетом переплетов соответственно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S</w:t>
      </w:r>
      <w:r>
        <w:rPr>
          <w:rFonts w:ascii="Georgia" w:hAnsi="Georgia"/>
          <w:sz w:val="19"/>
          <w:szCs w:val="19"/>
          <w:vertAlign w:val="subscript"/>
        </w:rPr>
        <w:t>м</w:t>
      </w:r>
      <w:r>
        <w:rPr>
          <w:rStyle w:val="a7"/>
          <w:rFonts w:ascii="Georgia" w:hAnsi="Georgia"/>
          <w:sz w:val="19"/>
          <w:szCs w:val="19"/>
          <w:vertAlign w:val="subscript"/>
        </w:rPr>
        <w:t>i</w:t>
      </w:r>
      <w:r>
        <w:rPr>
          <w:rFonts w:ascii="Georgia" w:hAnsi="Georgia"/>
          <w:sz w:val="19"/>
          <w:szCs w:val="19"/>
        </w:rPr>
        <w:t xml:space="preserve">, </w:t>
      </w:r>
      <w:r>
        <w:rPr>
          <w:rStyle w:val="a7"/>
          <w:rFonts w:ascii="Georgia" w:hAnsi="Georgia"/>
          <w:sz w:val="19"/>
          <w:szCs w:val="19"/>
        </w:rPr>
        <w:t>S</w:t>
      </w:r>
      <w:r>
        <w:rPr>
          <w:rFonts w:ascii="Georgia" w:hAnsi="Georgia"/>
          <w:sz w:val="19"/>
          <w:szCs w:val="19"/>
          <w:vertAlign w:val="subscript"/>
        </w:rPr>
        <w:t>ок</w:t>
      </w:r>
      <w:r>
        <w:rPr>
          <w:rFonts w:ascii="Georgia" w:hAnsi="Georgia"/>
          <w:sz w:val="19"/>
          <w:szCs w:val="19"/>
        </w:rPr>
        <w:t xml:space="preserve"> - площадь фасада без светопроемов и площадь светопроемов соответственно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5.11а При расчете отраженной составляю</w:t>
      </w:r>
      <w:r>
        <w:rPr>
          <w:rFonts w:ascii="Georgia" w:hAnsi="Georgia"/>
          <w:sz w:val="19"/>
          <w:szCs w:val="19"/>
        </w:rPr>
        <w:t>щей КЕО от противостоящего здания с зеркально отражающим фасадом участки, отражающие небо, и участки, отражающие затеняемое здание, учитываются раздельно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5.11б Коэффициенты отражения материалов отделки фасадов определяют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Р 5670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5.12 В общеобразовательных организациях и организациях профессионального и высшего образования следует применять совмещенное освещение, нормы которого приведены в таблице Л.1 приложения Л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5.13 Равномерность естественного освещения производственных и общес</w:t>
      </w:r>
      <w:r>
        <w:rPr>
          <w:rFonts w:ascii="Georgia" w:hAnsi="Georgia"/>
          <w:sz w:val="19"/>
          <w:szCs w:val="19"/>
        </w:rPr>
        <w:t>твенных зданий с верхним или комбинированным освещением должна быть не более 1:3. Расчетное значение КЕО при верхнем и комбинированном естественном освещении в любой точке на линии пересечения условной рабочей поверхности и вертикальной плоскости характерн</w:t>
      </w:r>
      <w:r>
        <w:rPr>
          <w:rFonts w:ascii="Georgia" w:hAnsi="Georgia"/>
          <w:sz w:val="19"/>
          <w:szCs w:val="19"/>
        </w:rPr>
        <w:t>ого разреза должно быть не менее нормируемого значения КЕО при боковом освещении для зрительных работ соответствующих разрядов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Равномерность естественного освещения не нормируется для производственных помещений с боковым освещением; производственных помещ</w:t>
      </w:r>
      <w:r>
        <w:rPr>
          <w:rFonts w:ascii="Georgia" w:hAnsi="Georgia"/>
          <w:sz w:val="19"/>
          <w:szCs w:val="19"/>
        </w:rPr>
        <w:t>ений, в которых выполняются зрительные работы разрядов VII и VIII при верхнем или верхнем и боковом освещении; вспомогательных помещений и помещений общественных зданий, в которых выполняются зрительные работы разрядов Г и Д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5.14 Расчет естественного осве</w:t>
      </w:r>
      <w:r>
        <w:rPr>
          <w:rFonts w:ascii="Georgia" w:hAnsi="Georgia"/>
          <w:sz w:val="19"/>
          <w:szCs w:val="19"/>
        </w:rPr>
        <w:t>щения помещений общественных зданий проводят по методике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367.132580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, помещений производственных зданий -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419.132580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5.15 Применяемые для бокового естественного освещения оконные и балконные конструкции проектируются с учетом требований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2316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Р 5692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>. Фасадные светопрозрачные конструкции проектируются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426.132580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 Светопрозрачные покрытия и фонари для верхнего естественного освещения проектируются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363.132580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6 Совмещенно</w:t>
      </w:r>
      <w:r>
        <w:rPr>
          <w:rStyle w:val="a4"/>
          <w:rFonts w:ascii="Georgia" w:hAnsi="Georgia"/>
          <w:sz w:val="19"/>
          <w:szCs w:val="19"/>
        </w:rPr>
        <w:t>е освещени</w:t>
      </w:r>
      <w:r>
        <w:rPr>
          <w:rStyle w:val="a4"/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 Совмещенное освещение помещений производственных зданий следует предусматривать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для производственных помещений, в которых выполняются зрительные работы разрядов I - III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для производственных и других помещений в случаях, когда по усл</w:t>
      </w:r>
      <w:r>
        <w:rPr>
          <w:rFonts w:ascii="Georgia" w:hAnsi="Georgia"/>
          <w:sz w:val="19"/>
          <w:szCs w:val="19"/>
        </w:rPr>
        <w:t>овиям технологии, организации производства или климата в месте строительства требуются объемно-планировочные решения, которые не позволяют обеспечить нормируемое значение КЕО (многоэтажные здания большой ширины, одноэтажные многопролетные здания с пролетам</w:t>
      </w:r>
      <w:r>
        <w:rPr>
          <w:rFonts w:ascii="Georgia" w:hAnsi="Georgia"/>
          <w:sz w:val="19"/>
          <w:szCs w:val="19"/>
        </w:rPr>
        <w:t>и большой ширины и т.п.), а также в случаях, когда технико-экономическая целесообразность совмещенного освещения по сравнению с естественным подтверждена соответствующими расчетами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в соответствии с нормативными документами по проектированию зданий и со</w:t>
      </w:r>
      <w:r>
        <w:rPr>
          <w:rFonts w:ascii="Georgia" w:hAnsi="Georgia"/>
          <w:sz w:val="19"/>
          <w:szCs w:val="19"/>
        </w:rPr>
        <w:t>оружений отдельных отраслей промышленности, утвержденными в установленном порядке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Совмещенное освещение помещений жилых, общественных и административно-бытовых зданий разрешается в случаях, когда это требуется по условиям выбора рациональных объемно-плани</w:t>
      </w:r>
      <w:r>
        <w:rPr>
          <w:rFonts w:ascii="Georgia" w:hAnsi="Georgia"/>
          <w:sz w:val="19"/>
          <w:szCs w:val="19"/>
        </w:rPr>
        <w:t>ровочных решений, за исключением жилых комнат домов и общежитий, гостиных и номеров гостиниц, спальных помещений санаториев и домов отдыха, групповых и игровых детских дошкольных учреждений, палат и спальных комнат объектов социального обеспечения (интерна</w:t>
      </w:r>
      <w:r>
        <w:rPr>
          <w:rFonts w:ascii="Georgia" w:hAnsi="Georgia"/>
          <w:sz w:val="19"/>
          <w:szCs w:val="19"/>
        </w:rPr>
        <w:t>тов, пансионатов для престарелых и инвалидов и т.п.)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 Выбор источников света следует проводить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раздела 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Применение ламп накаливания разрешается в случаях, когда по условиям технологии, среды или требований оформления инт</w:t>
      </w:r>
      <w:r>
        <w:rPr>
          <w:rFonts w:ascii="Georgia" w:hAnsi="Georgia"/>
          <w:sz w:val="19"/>
          <w:szCs w:val="19"/>
        </w:rPr>
        <w:t>ерьера использование других источников света невозможно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 Нормируемые значения КЕО для производственных помещений должны приниматься как для совмещенного освещения по таблице 4.1 и приложению Л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Разрешается снижать нормируемые значения КЕО и принимать и</w:t>
      </w:r>
      <w:r>
        <w:rPr>
          <w:rFonts w:ascii="Georgia" w:hAnsi="Georgia"/>
          <w:sz w:val="19"/>
          <w:szCs w:val="19"/>
        </w:rPr>
        <w:t>х в соответствии с таблицей 6.1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в районах с температурой наиболее холодной пятидневки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131.1333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 xml:space="preserve"> минус 28 °C и ниже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 помещениях с боковым освещением, глубина которых по условиям технологии или выбору рациональных объемно-планировочных решений</w:t>
      </w:r>
      <w:r>
        <w:rPr>
          <w:rFonts w:ascii="Georgia" w:hAnsi="Georgia"/>
          <w:sz w:val="19"/>
          <w:szCs w:val="19"/>
        </w:rPr>
        <w:t xml:space="preserve"> не позволяет обеспечить нормируемое значение КЕО, указанное в таблице 4.1 для совмещенного освещения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в помещениях, в которых выполняются зрительные работы разрядов I - III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6.</w:t>
      </w:r>
      <w:r>
        <w:rPr>
          <w:rFonts w:ascii="Georgia" w:hAnsi="Georgia"/>
          <w:sz w:val="19"/>
          <w:szCs w:val="19"/>
        </w:rPr>
        <w:t>1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Наименьшие нормативные значения КЕО для производственных помещений</w:t>
      </w:r>
      <w:r>
        <w:rPr>
          <w:rFonts w:ascii="Georgia" w:hAnsi="Georgia"/>
          <w:sz w:val="19"/>
          <w:szCs w:val="19"/>
        </w:rPr>
        <w:t xml:space="preserve"> при совмещенном освещени</w:t>
      </w:r>
      <w:r>
        <w:rPr>
          <w:rFonts w:ascii="Georgia" w:hAnsi="Georgia"/>
          <w:sz w:val="19"/>
          <w:szCs w:val="19"/>
        </w:rPr>
        <w:t>и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351"/>
        <w:gridCol w:w="4318"/>
        <w:gridCol w:w="2926"/>
      </w:tblGrid>
      <w:tr w:rsidR="00000000">
        <w:trPr>
          <w:divId w:val="479463565"/>
        </w:trPr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Разряд зрительных рабо</w:t>
            </w:r>
            <w:r>
              <w:rPr>
                <w:rStyle w:val="a4"/>
              </w:rPr>
              <w:t>т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Нормативные значение КЕО e</w:t>
            </w:r>
            <w:r>
              <w:rPr>
                <w:rStyle w:val="a4"/>
                <w:vertAlign w:val="subscript"/>
              </w:rPr>
              <w:t>н</w:t>
            </w:r>
            <w:r>
              <w:rPr>
                <w:rStyle w:val="a4"/>
              </w:rPr>
              <w:t>, %, при совмещенном освещени</w:t>
            </w:r>
            <w:r>
              <w:rPr>
                <w:rStyle w:val="a4"/>
              </w:rPr>
              <w:t>и</w:t>
            </w:r>
          </w:p>
        </w:tc>
      </w:tr>
      <w:tr w:rsidR="00000000">
        <w:trPr>
          <w:divId w:val="4794635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верхнем или комбинированном освещени</w:t>
            </w:r>
            <w:r>
              <w:rPr>
                <w:rStyle w:val="a4"/>
              </w:rPr>
              <w:t>и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боковом освещени</w:t>
            </w:r>
            <w:r>
              <w:rPr>
                <w:rStyle w:val="a4"/>
              </w:rPr>
              <w:t>и</w:t>
            </w:r>
          </w:p>
        </w:tc>
      </w:tr>
      <w:tr w:rsidR="00000000">
        <w:trPr>
          <w:divId w:val="479463565"/>
        </w:trPr>
        <w:tc>
          <w:tcPr>
            <w:tcW w:w="122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I</w:t>
            </w:r>
          </w:p>
        </w:tc>
        <w:tc>
          <w:tcPr>
            <w:tcW w:w="152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152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</w:tr>
      <w:tr w:rsidR="00000000">
        <w:trPr>
          <w:divId w:val="479463565"/>
        </w:trPr>
        <w:tc>
          <w:tcPr>
            <w:tcW w:w="12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</w:t>
            </w:r>
            <w:r>
              <w:t>I</w:t>
            </w:r>
          </w:p>
        </w:tc>
        <w:tc>
          <w:tcPr>
            <w:tcW w:w="15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5</w:t>
            </w:r>
          </w:p>
        </w:tc>
        <w:tc>
          <w:tcPr>
            <w:tcW w:w="15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</w:tr>
      <w:tr w:rsidR="00000000">
        <w:trPr>
          <w:divId w:val="479463565"/>
        </w:trPr>
        <w:tc>
          <w:tcPr>
            <w:tcW w:w="12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</w:t>
            </w:r>
            <w:r>
              <w:t>I</w:t>
            </w:r>
          </w:p>
        </w:tc>
        <w:tc>
          <w:tcPr>
            <w:tcW w:w="15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15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479463565"/>
        </w:trPr>
        <w:tc>
          <w:tcPr>
            <w:tcW w:w="12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</w:t>
            </w:r>
            <w:r>
              <w:t>V</w:t>
            </w:r>
          </w:p>
        </w:tc>
        <w:tc>
          <w:tcPr>
            <w:tcW w:w="15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15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</w:tr>
      <w:tr w:rsidR="00000000">
        <w:trPr>
          <w:divId w:val="479463565"/>
        </w:trPr>
        <w:tc>
          <w:tcPr>
            <w:tcW w:w="12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 и VI</w:t>
            </w:r>
            <w:r>
              <w:t>I</w:t>
            </w:r>
          </w:p>
        </w:tc>
        <w:tc>
          <w:tcPr>
            <w:tcW w:w="15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15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3</w:t>
            </w:r>
          </w:p>
        </w:tc>
      </w:tr>
      <w:tr w:rsidR="00000000">
        <w:trPr>
          <w:divId w:val="479463565"/>
        </w:trPr>
        <w:tc>
          <w:tcPr>
            <w:tcW w:w="122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152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  <w:tc>
          <w:tcPr>
            <w:tcW w:w="152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2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6.4 В производственных помещениях при установлении нормируемых значений КЕО в соответствии с 6.3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освещенность от светильников системы общего освещения должна составлять не менее 200 лк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освещенность от светильников общего освещения в системе комбинированного освещения необходимо повышать на одну ступень по шкале освещенности, кроме разрядов Iа, Iб, IIа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в) коэффициент пульсации </w:t>
      </w:r>
      <w:r>
        <w:rPr>
          <w:rStyle w:val="a7"/>
          <w:rFonts w:ascii="Georgia" w:hAnsi="Georgia"/>
          <w:sz w:val="19"/>
          <w:szCs w:val="19"/>
        </w:rPr>
        <w:t>K</w:t>
      </w:r>
      <w:r>
        <w:rPr>
          <w:rFonts w:ascii="Georgia" w:hAnsi="Georgia"/>
          <w:sz w:val="19"/>
          <w:szCs w:val="19"/>
          <w:vertAlign w:val="subscript"/>
        </w:rPr>
        <w:t>п</w:t>
      </w:r>
      <w:r>
        <w:rPr>
          <w:rFonts w:ascii="Georgia" w:hAnsi="Georgia"/>
          <w:sz w:val="19"/>
          <w:szCs w:val="19"/>
        </w:rPr>
        <w:t xml:space="preserve"> для разрядов I - III зрительных работ не должен превыша</w:t>
      </w:r>
      <w:r>
        <w:rPr>
          <w:rFonts w:ascii="Georgia" w:hAnsi="Georgia"/>
          <w:sz w:val="19"/>
          <w:szCs w:val="19"/>
        </w:rPr>
        <w:t>ть 10%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Искусственное освещение при совмещенном освещении помещений следует проектировать также в соответствии с разделом 7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6.5 Расчетные значения КЕО при совмещенном освещении жилых и общественных зданий должны составлять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не менее 87% значений, указан</w:t>
      </w:r>
      <w:r>
        <w:rPr>
          <w:rFonts w:ascii="Georgia" w:hAnsi="Georgia"/>
          <w:sz w:val="19"/>
          <w:szCs w:val="19"/>
        </w:rPr>
        <w:t>ных в приложении Л для учебных и учебно-производственных помещений общеобразовательных и профессиональных образовательных организаций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не менее 60% значений, указанных в приложении Л для остальных помещений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6.6 При совмещенном освещении для помещений об</w:t>
      </w:r>
      <w:r>
        <w:rPr>
          <w:rFonts w:ascii="Georgia" w:hAnsi="Georgia"/>
          <w:sz w:val="19"/>
          <w:szCs w:val="19"/>
        </w:rPr>
        <w:t>щественных зданий с боковым освещением при расчетном значении КЕО, равном или менее 80% нормируемого значения, освещенность от общего искусственного освещения следует повышать на одну ступень по шкале освещенности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6.7 Требования к совмещенному освещению в</w:t>
      </w:r>
      <w:r>
        <w:rPr>
          <w:rFonts w:ascii="Georgia" w:hAnsi="Georgia"/>
          <w:sz w:val="19"/>
          <w:szCs w:val="19"/>
        </w:rPr>
        <w:t xml:space="preserve"> зависимости от назначения помещения для жилых и общественных зданий следует принимать по таблице 4.2 и приложению Л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6.8 При совмещенном освещении нормируемую освещенность в учебных и учебно-производственных помещениях общеобразовательных и профессиональн</w:t>
      </w:r>
      <w:r>
        <w:rPr>
          <w:rFonts w:ascii="Georgia" w:hAnsi="Georgia"/>
          <w:sz w:val="19"/>
          <w:szCs w:val="19"/>
        </w:rPr>
        <w:t>ых образовательных организаций следует повышать по шкале освещенности, приведенной в 4.1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6.9 При совмещенном освещении учебных и учебно-производственных помещений общеобразовательных и профессиональных образовательных организаций следует предусматривать раздельное включение или регулировку светового потока по сигналам от фотометрических датчик</w:t>
      </w:r>
      <w:r>
        <w:rPr>
          <w:rFonts w:ascii="Georgia" w:hAnsi="Georgia"/>
          <w:sz w:val="19"/>
          <w:szCs w:val="19"/>
        </w:rPr>
        <w:t>ов рядов светильников, расположенных параллельно светопроемам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 Искусственное освещени</w:t>
      </w:r>
      <w:r>
        <w:rPr>
          <w:rStyle w:val="a4"/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7.1 Общие положени</w:t>
      </w:r>
      <w:r>
        <w:rPr>
          <w:rStyle w:val="a4"/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7.1.1 Искусственное освещение подразделяется на рабочее, аварийное, охранное и дежурное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Часть светильников рабочего или аварийного освещения может</w:t>
      </w:r>
      <w:r>
        <w:rPr>
          <w:rFonts w:ascii="Georgia" w:hAnsi="Georgia"/>
          <w:sz w:val="19"/>
          <w:szCs w:val="19"/>
        </w:rPr>
        <w:t xml:space="preserve"> использоваться для дежурного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Нормируемые характеристики освещения в помещениях и вне зданий обеспечиваются как светильниками рабочего освещения, так и их совместным действием со светильниками аварийного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Нормируемая освещенность и обе</w:t>
      </w:r>
      <w:r>
        <w:rPr>
          <w:rFonts w:ascii="Georgia" w:hAnsi="Georgia"/>
          <w:sz w:val="19"/>
          <w:szCs w:val="19"/>
        </w:rPr>
        <w:t>спечивающая ее удельная мощность указываются на рабочих чертежах помещений и рабочих зон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Состав и правила оформления рабочих чертежей для искусственного освещения помещений зданий и сооружений определены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21.60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>, а для освещения территорий промышленны</w:t>
      </w:r>
      <w:r>
        <w:rPr>
          <w:rFonts w:ascii="Georgia" w:hAnsi="Georgia"/>
          <w:sz w:val="19"/>
          <w:szCs w:val="19"/>
        </w:rPr>
        <w:t>х предприятий -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21.60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7.1.2 Искусственное освещение помещений может быть двух систем - общее (равномерное и локализованное) и комбинированное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Рабочее освещение следует предусматривать для всех помещений зданий, а также для участков открытых простра</w:t>
      </w:r>
      <w:r>
        <w:rPr>
          <w:rFonts w:ascii="Georgia" w:hAnsi="Georgia"/>
          <w:sz w:val="19"/>
          <w:szCs w:val="19"/>
        </w:rPr>
        <w:t>нств, предназначенных для работы, прохода людей и движения транспорта. Для помещений, имеющих зоны с разными условиями естественного освещения и различными режимами работы, необходимо раздельное управление освещением таких зон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7.1.3 Для общего и местного </w:t>
      </w:r>
      <w:r>
        <w:rPr>
          <w:rFonts w:ascii="Georgia" w:hAnsi="Georgia"/>
          <w:sz w:val="19"/>
          <w:szCs w:val="19"/>
        </w:rPr>
        <w:t>освещения помещений следует использовать источники света с коррелированной цветовой температурой от 2400 до 6500 К. Цветовая коррелированная температура светодиодов белого света в помещениях общественных зданий с постоянным пребыванием людей не должна прев</w:t>
      </w:r>
      <w:r>
        <w:rPr>
          <w:rFonts w:ascii="Georgia" w:hAnsi="Georgia"/>
          <w:sz w:val="19"/>
          <w:szCs w:val="19"/>
        </w:rPr>
        <w:t>ышать 4000 К, в помещениях пребывания детей в дошкольных образовательных организациях рекомендуется принимать не более 3000 К. Интенсивность ультрафиолетового излучения в диапазоне длин волн 320 - 400 нм не должна превышать 0,03 Вт/м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. Наличие в спектре из</w:t>
      </w:r>
      <w:r>
        <w:rPr>
          <w:rFonts w:ascii="Georgia" w:hAnsi="Georgia"/>
          <w:sz w:val="19"/>
          <w:szCs w:val="19"/>
        </w:rPr>
        <w:t>лучения длин волн менее 320 нм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искусственного освещения следует использовать источники света и световые приборы с показателем световой отдачи не менее указанного в [4], отдавая предпочтение при равной мощности источникам света с наиболь</w:t>
      </w:r>
      <w:r>
        <w:rPr>
          <w:rFonts w:ascii="Georgia" w:hAnsi="Georgia"/>
          <w:sz w:val="19"/>
          <w:szCs w:val="19"/>
        </w:rPr>
        <w:t>шими световой отдачей и сроком службы, с учетом требований к цветоразличению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Применение ламп накаливания общего назначения для освещения ограничивается [1]. Не допускается применение для освещения ламп накаливания общего назначения мощностью 100 Вт и боле</w:t>
      </w:r>
      <w:r>
        <w:rPr>
          <w:rFonts w:ascii="Georgia" w:hAnsi="Georgia"/>
          <w:sz w:val="19"/>
          <w:szCs w:val="19"/>
        </w:rPr>
        <w:t>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Требования к индексу цветопередачи и коррелированной цветовой температуре применяемых источников света и световых приборов должны соответствовать [4]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7.1 исключена с 29.01.2022. - Изменение № 2,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Минстроя России от 28.12.2021 № 102</w:t>
      </w:r>
      <w:r>
        <w:rPr>
          <w:rFonts w:ascii="Georgia" w:hAnsi="Georgia"/>
          <w:sz w:val="19"/>
          <w:szCs w:val="19"/>
        </w:rPr>
        <w:t>9/п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7.1.4 Применяемое для искусственного освещения электрооборудование должно соответствовать требованиям [3], [7]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7.2 Освещение помещений производственных и складских здани</w:t>
      </w:r>
      <w:r>
        <w:rPr>
          <w:rStyle w:val="a4"/>
          <w:rFonts w:ascii="Georgia" w:hAnsi="Georgia"/>
          <w:sz w:val="19"/>
          <w:szCs w:val="19"/>
        </w:rPr>
        <w:t>й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7.2.1 Выбор источников света по цветовым характеристикам для производственных </w:t>
      </w:r>
      <w:r>
        <w:rPr>
          <w:rFonts w:ascii="Georgia" w:hAnsi="Georgia"/>
          <w:sz w:val="19"/>
          <w:szCs w:val="19"/>
        </w:rPr>
        <w:t>помещений следует проводить на основании приложения И. Для общего освещения производственных помещений следует использовать светодиоды и энергоэффективные разрядные источники света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7.2.2 Нормы освещенности, приведенные в таблице 4.1, следует повышать на о</w:t>
      </w:r>
      <w:r>
        <w:rPr>
          <w:rFonts w:ascii="Georgia" w:hAnsi="Georgia"/>
          <w:sz w:val="19"/>
          <w:szCs w:val="19"/>
        </w:rPr>
        <w:t>дну ступень шкалы освещенности в следующих случаях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при зрительных работах разрядов I - IV, если зрительная работа выполняется более половины рабочего дня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при повышенной опасности травматизма, если освещенность от системы общего освещения составляет</w:t>
      </w:r>
      <w:r>
        <w:rPr>
          <w:rFonts w:ascii="Georgia" w:hAnsi="Georgia"/>
          <w:sz w:val="19"/>
          <w:szCs w:val="19"/>
        </w:rPr>
        <w:t xml:space="preserve"> 200 лк и менее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при специальных повышенных санитарных требованиях (на предприятиях пищевой и химико-фармацевтической промышленности), если освещенность от системы общего освещения 500 лк и менее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г) при работе или производственном обучении подростков, </w:t>
      </w:r>
      <w:r>
        <w:rPr>
          <w:rFonts w:ascii="Georgia" w:hAnsi="Georgia"/>
          <w:sz w:val="19"/>
          <w:szCs w:val="19"/>
        </w:rPr>
        <w:t>если освещенность от системы общего освещения 300 лк и менее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при отсутствии в помещении естественного света и постоянном пребывании работающих, если освещенность от системы общего освещения 750 лк и менее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при наблюдении деталей, вращающихся со скор</w:t>
      </w:r>
      <w:r>
        <w:rPr>
          <w:rFonts w:ascii="Georgia" w:hAnsi="Georgia"/>
          <w:sz w:val="19"/>
          <w:szCs w:val="19"/>
        </w:rPr>
        <w:t>остью, равной или превышающей 500 мин</w:t>
      </w:r>
      <w:r>
        <w:rPr>
          <w:rFonts w:ascii="Georgia" w:hAnsi="Georgia"/>
          <w:sz w:val="19"/>
          <w:szCs w:val="19"/>
          <w:vertAlign w:val="superscript"/>
        </w:rPr>
        <w:t>-1</w:t>
      </w:r>
      <w:r>
        <w:rPr>
          <w:rFonts w:ascii="Georgia" w:hAnsi="Georgia"/>
          <w:sz w:val="19"/>
          <w:szCs w:val="19"/>
        </w:rPr>
        <w:t>, или объектов, движущихся со скоростью, равной или превышающей 1,5 м/мин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при постоянном поиске объектов различения на поверхности размером 0,1 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и более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и) в помещениях, где более половины работающих старше 40 </w:t>
      </w:r>
      <w:r>
        <w:rPr>
          <w:rFonts w:ascii="Georgia" w:hAnsi="Georgia"/>
          <w:sz w:val="19"/>
          <w:szCs w:val="19"/>
        </w:rPr>
        <w:t>лет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наличии одновременно нескольких признаков нормы освещенности следует повышать не более чем на одну ступень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7.2.3 В помещениях, где выполняются зрительные работы разрядов IV - VI, нормы освещенности следует снижать на одну ступень при кратковремен</w:t>
      </w:r>
      <w:r>
        <w:rPr>
          <w:rFonts w:ascii="Georgia" w:hAnsi="Georgia"/>
          <w:sz w:val="19"/>
          <w:szCs w:val="19"/>
        </w:rPr>
        <w:t>ном пребывании людей или при наличии оборудования, не требующего постоянного обслуживания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7.2.4 При выполнении в помещениях зрительных работ разрядов I - III, IVа, IVб, IVв, Vа следует применять систему комбинированного освещения. Предусматривать систему общего освещения разрешается при технической невозможности устройства местного освещения, ч</w:t>
      </w:r>
      <w:r>
        <w:rPr>
          <w:rFonts w:ascii="Georgia" w:hAnsi="Georgia"/>
          <w:sz w:val="19"/>
          <w:szCs w:val="19"/>
        </w:rPr>
        <w:t>то конкретизируется в стандартах организаций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наличии в одном помещении рабочих и вспомогательных зон следует предусматривать локализованное общее освещение (при любой системе освещения) рабочих зон и менее интенсивное освещение вспомогательных зон, от</w:t>
      </w:r>
      <w:r>
        <w:rPr>
          <w:rFonts w:ascii="Georgia" w:hAnsi="Georgia"/>
          <w:sz w:val="19"/>
          <w:szCs w:val="19"/>
        </w:rPr>
        <w:t>нося их по освещению зрительных работ к разряду VIIIа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7.2.5 Освещенность рабочей поверхности, создаваемая светильниками общего освещения в системе комбинированного, должна составлять не менее 10% нормируемой для комбинированного освещения. При этом освеще</w:t>
      </w:r>
      <w:r>
        <w:rPr>
          <w:rFonts w:ascii="Georgia" w:hAnsi="Georgia"/>
          <w:sz w:val="19"/>
          <w:szCs w:val="19"/>
        </w:rPr>
        <w:t>нность от общего освещения должна быть не менее 200 лк. Создавать освещенность от общего освещения в системе комбинированного более 1200 лк разрешается только при наличии обоснований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помещениях без естественного света освещенность рабочей поверхности, с</w:t>
      </w:r>
      <w:r>
        <w:rPr>
          <w:rFonts w:ascii="Georgia" w:hAnsi="Georgia"/>
          <w:sz w:val="19"/>
          <w:szCs w:val="19"/>
        </w:rPr>
        <w:t>оздаваемую светильниками общего освещения в системе комбинированного, следует повышать на одну ступень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7.2.6 Предельная равномерность распределения освещенности </w:t>
      </w:r>
      <w:r>
        <w:rPr>
          <w:rStyle w:val="a7"/>
          <w:rFonts w:ascii="Georgia" w:hAnsi="Georgia"/>
          <w:sz w:val="19"/>
          <w:szCs w:val="19"/>
        </w:rPr>
        <w:t>U</w:t>
      </w:r>
      <w:r>
        <w:rPr>
          <w:rFonts w:ascii="Georgia" w:hAnsi="Georgia"/>
          <w:sz w:val="19"/>
          <w:szCs w:val="19"/>
          <w:vertAlign w:val="subscript"/>
        </w:rPr>
        <w:t>0</w:t>
      </w:r>
      <w:r>
        <w:rPr>
          <w:rFonts w:ascii="Georgia" w:hAnsi="Georgia"/>
          <w:sz w:val="19"/>
          <w:szCs w:val="19"/>
        </w:rPr>
        <w:t xml:space="preserve"> =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мин</w:t>
      </w:r>
      <w:r>
        <w:rPr>
          <w:rFonts w:ascii="Georgia" w:hAnsi="Georgia"/>
          <w:sz w:val="19"/>
          <w:szCs w:val="19"/>
        </w:rPr>
        <w:t>/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макс</w:t>
      </w:r>
      <w:r>
        <w:rPr>
          <w:rFonts w:ascii="Georgia" w:hAnsi="Georgia"/>
          <w:sz w:val="19"/>
          <w:szCs w:val="19"/>
        </w:rPr>
        <w:t xml:space="preserve"> в рабочей зоне помещения без учета проходов не должна быть менее для зрительны</w:t>
      </w:r>
      <w:r>
        <w:rPr>
          <w:rFonts w:ascii="Georgia" w:hAnsi="Georgia"/>
          <w:sz w:val="19"/>
          <w:szCs w:val="19"/>
        </w:rPr>
        <w:t>х работ разрядов I - III - 0,7, для зрительных работ разрядов IV - VII разрядов - 0,6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Предельную равномерность распределения освещенности </w:t>
      </w:r>
      <w:r>
        <w:rPr>
          <w:rStyle w:val="a7"/>
          <w:rFonts w:ascii="Georgia" w:hAnsi="Georgia"/>
          <w:sz w:val="19"/>
          <w:szCs w:val="19"/>
        </w:rPr>
        <w:t>U</w:t>
      </w:r>
      <w:r>
        <w:rPr>
          <w:rFonts w:ascii="Georgia" w:hAnsi="Georgia"/>
          <w:sz w:val="19"/>
          <w:szCs w:val="19"/>
          <w:vertAlign w:val="subscript"/>
        </w:rPr>
        <w:t>0</w:t>
      </w:r>
      <w:r>
        <w:rPr>
          <w:rFonts w:ascii="Georgia" w:hAnsi="Georgia"/>
          <w:sz w:val="19"/>
          <w:szCs w:val="19"/>
        </w:rPr>
        <w:t xml:space="preserve"> допускается снижать до 0,3 в тех случаях, когда по условиям технологии светильники общего освещения допускается ус</w:t>
      </w:r>
      <w:r>
        <w:rPr>
          <w:rFonts w:ascii="Georgia" w:hAnsi="Georgia"/>
          <w:sz w:val="19"/>
          <w:szCs w:val="19"/>
        </w:rPr>
        <w:t>танавливать только на площадках, колоннах или стенах помещения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7.2.7 В производственных помещениях освещенность проходов и участков, где зрительные работы не проводятся, должна составлять не более 25% нормируемой освещенности, создаваемой светильниками об</w:t>
      </w:r>
      <w:r>
        <w:rPr>
          <w:rFonts w:ascii="Georgia" w:hAnsi="Georgia"/>
          <w:sz w:val="19"/>
          <w:szCs w:val="19"/>
        </w:rPr>
        <w:t>щего освещения, но не менее 100 лк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7.2.8 В цехах с полностью автоматизированным технологическим процессом следует предусматривать освещение для наблюдения за работой оборудования, а также дополнительно включаемые светильники общего и местного освещения дл</w:t>
      </w:r>
      <w:r>
        <w:rPr>
          <w:rFonts w:ascii="Georgia" w:hAnsi="Georgia"/>
          <w:sz w:val="19"/>
          <w:szCs w:val="19"/>
        </w:rPr>
        <w:t>я обеспечения необходимой (в соответствии с таблицей 4.1) освещенности при ремонтно-наладочных работах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7.2.9 В целях контроля за энергопотреблением устанавливаются требования к максимально допустимой удельной установленной мощности общего искусственного о</w:t>
      </w:r>
      <w:r>
        <w:rPr>
          <w:rFonts w:ascii="Georgia" w:hAnsi="Georgia"/>
          <w:sz w:val="19"/>
          <w:szCs w:val="19"/>
        </w:rPr>
        <w:t>свещения помещений. Удельные установленные мощности общего искусственного освещения в производственных и складских помещениях не должны превышать максимально допустимых значений, приведенных в таблице 7.2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</w:t>
      </w:r>
      <w:r>
        <w:rPr>
          <w:rFonts w:ascii="Georgia" w:hAnsi="Georgia"/>
          <w:sz w:val="19"/>
          <w:szCs w:val="19"/>
        </w:rPr>
        <w:t>2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Максимально допустимые удельные устано</w:t>
      </w:r>
      <w:r>
        <w:rPr>
          <w:rFonts w:ascii="Georgia" w:hAnsi="Georgia"/>
          <w:sz w:val="19"/>
          <w:szCs w:val="19"/>
        </w:rPr>
        <w:t>вленные мощности искусственного освещения в производственных помещения</w:t>
      </w:r>
      <w:r>
        <w:rPr>
          <w:rFonts w:ascii="Georgia" w:hAnsi="Georgia"/>
          <w:sz w:val="19"/>
          <w:szCs w:val="19"/>
        </w:rPr>
        <w:t>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895"/>
        <w:gridCol w:w="3301"/>
        <w:gridCol w:w="2399"/>
      </w:tblGrid>
      <w:tr w:rsidR="00000000">
        <w:trPr>
          <w:divId w:val="914626981"/>
        </w:trPr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Нормируемое значение средней освещенности на рабочей поверхности, л</w:t>
            </w:r>
            <w:r>
              <w:rPr>
                <w:rStyle w:val="a4"/>
              </w:rPr>
              <w:t>к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Индекс помещени</w:t>
            </w:r>
            <w:r>
              <w:rPr>
                <w:rStyle w:val="a4"/>
              </w:rPr>
              <w:t>я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Удельная установленная мощность, Вт/м</w:t>
            </w:r>
            <w:r>
              <w:rPr>
                <w:rStyle w:val="a4"/>
                <w:vertAlign w:val="superscript"/>
              </w:rPr>
              <w:t>2</w:t>
            </w:r>
            <w:r>
              <w:rPr>
                <w:rStyle w:val="a4"/>
              </w:rPr>
              <w:t>, не боле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914626981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8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8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6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 и боле</w:t>
            </w:r>
            <w:r>
              <w:t>е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</w:tr>
      <w:tr w:rsidR="00000000">
        <w:trPr>
          <w:divId w:val="914626981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8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8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6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 и боле</w:t>
            </w:r>
            <w:r>
              <w:t>е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3</w:t>
            </w:r>
          </w:p>
        </w:tc>
      </w:tr>
      <w:tr w:rsidR="00000000">
        <w:trPr>
          <w:divId w:val="914626981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8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2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 и боле</w:t>
            </w:r>
            <w:r>
              <w:t>е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</w:p>
        </w:tc>
      </w:tr>
      <w:tr w:rsidR="00000000">
        <w:trPr>
          <w:divId w:val="914626981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2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8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 и боле</w:t>
            </w:r>
            <w:r>
              <w:t>е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</w:p>
        </w:tc>
      </w:tr>
      <w:tr w:rsidR="00000000">
        <w:trPr>
          <w:divId w:val="914626981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8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 и боле</w:t>
            </w:r>
            <w:r>
              <w:t>е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</w:tr>
      <w:tr w:rsidR="00000000">
        <w:trPr>
          <w:divId w:val="914626981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8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 и боле</w:t>
            </w:r>
            <w:r>
              <w:t>е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</w:p>
        </w:tc>
      </w:tr>
      <w:tr w:rsidR="00000000">
        <w:trPr>
          <w:divId w:val="914626981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8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 и боле</w:t>
            </w:r>
            <w:r>
              <w:t>е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</w:tr>
      <w:tr w:rsidR="00000000">
        <w:trPr>
          <w:divId w:val="914626981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8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5</w:t>
            </w:r>
          </w:p>
        </w:tc>
      </w:tr>
      <w:tr w:rsidR="00000000">
        <w:trPr>
          <w:divId w:val="914626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 и боле</w:t>
            </w:r>
            <w:r>
              <w:t>е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</w:p>
        </w:tc>
      </w:tr>
      <w:tr w:rsidR="00000000">
        <w:trPr>
          <w:divId w:val="91462698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Примечани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t>1 В таблице приведены удельные мощности светодиодного освещения. Для разрядных источников света значения удельные мощности следует повышать в 1,5 раза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2 Значения в настоящей таблице приведены с учетом потребления мощности пускорегулирующих устройств, а та</w:t>
            </w:r>
            <w:r>
              <w:t>кже устройств управления освещением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3 Приведенные нормы не распространяются на помещения, относящиеся к категориям по пожарной и взрывопожарной опасности А, Б, В1 - В4, Г по</w:t>
            </w:r>
            <w:r>
              <w:t xml:space="preserve"> </w:t>
            </w:r>
            <w:r>
              <w:t>СП 12.1313</w:t>
            </w:r>
            <w:r>
              <w:t>0</w:t>
            </w:r>
            <w:r>
              <w:t xml:space="preserve"> и [3]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7.2.10 Объединенный показатель дискомфорта от светильников общего освещения (независимо от системы освещения) не должен превышать значений, указанных в таблице 4.1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Объединенный показатель дискомфорта не ограничивается для помещений, длина которых не превы</w:t>
      </w:r>
      <w:r>
        <w:rPr>
          <w:rFonts w:ascii="Georgia" w:hAnsi="Georgia"/>
          <w:sz w:val="19"/>
          <w:szCs w:val="19"/>
        </w:rPr>
        <w:t>шает двойной высоты подвеса светильников над полом, а также для помещений с временным пребыванием людей и для площадок, предназначенных для прохода или обслуживания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7.2.11 Для местного освещения рабочих мест следует использовать светильники с</w:t>
      </w:r>
      <w:r>
        <w:rPr>
          <w:rFonts w:ascii="Georgia" w:hAnsi="Georgia"/>
          <w:sz w:val="19"/>
          <w:szCs w:val="19"/>
        </w:rPr>
        <w:t xml:space="preserve"> непросвечивающими отражателями. Светильники должны располагаться таким образом, чтобы их светящие элементы не попадали в поле зрения работающих на освещаемом рабочем месте и на других рабочих местах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Местное освещение зрительных работ с трехмерными объект</w:t>
      </w:r>
      <w:r>
        <w:rPr>
          <w:rFonts w:ascii="Georgia" w:hAnsi="Georgia"/>
          <w:sz w:val="19"/>
          <w:szCs w:val="19"/>
        </w:rPr>
        <w:t>ами различения следует выполнять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при диффузном отражении фона - светильником, отношение наибольшего линейного размера светящей поверхности которого к высоте расположения ее над рабочей поверхностью составляет не более 0,4 при направлении оптической оси </w:t>
      </w:r>
      <w:r>
        <w:rPr>
          <w:rFonts w:ascii="Georgia" w:hAnsi="Georgia"/>
          <w:sz w:val="19"/>
          <w:szCs w:val="19"/>
        </w:rPr>
        <w:t>в центр рабочей поверхности под углом не менее 30° к вертикали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при направленно-рассеянном и смешанном отражении фона - светильником, отношение наименьшего линейного размера светящей поверхности которого к высоте расположения ее над рабочей поверхностью </w:t>
      </w:r>
      <w:r>
        <w:rPr>
          <w:rFonts w:ascii="Georgia" w:hAnsi="Georgia"/>
          <w:sz w:val="19"/>
          <w:szCs w:val="19"/>
        </w:rPr>
        <w:t>составляет не менее 0,5, а ее яркость - от 2500 до 4000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7.2.12 Яркость рабочей поверхности не должна превышать значений, указанных в таблице 7.3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</w:t>
      </w:r>
      <w:r>
        <w:rPr>
          <w:rFonts w:ascii="Georgia" w:hAnsi="Georgia"/>
          <w:sz w:val="19"/>
          <w:szCs w:val="19"/>
        </w:rPr>
        <w:t>3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Наибольшая допустимая яркость рабочих поверхностей по условиям отраженной блескост</w:t>
      </w:r>
      <w:r>
        <w:rPr>
          <w:rFonts w:ascii="Georgia" w:hAnsi="Georgia"/>
          <w:sz w:val="19"/>
          <w:szCs w:val="19"/>
        </w:rPr>
        <w:t>и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769"/>
        <w:gridCol w:w="4826"/>
      </w:tblGrid>
      <w:tr w:rsidR="00000000">
        <w:trPr>
          <w:divId w:val="1774324454"/>
        </w:trPr>
        <w:tc>
          <w:tcPr>
            <w:tcW w:w="2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Площадь рабочей поверхности, м</w:t>
            </w:r>
            <w:r>
              <w:rPr>
                <w:rStyle w:val="a4"/>
                <w:vertAlign w:val="superscript"/>
              </w:rPr>
              <w:t>2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Наибольшая допустимая яркость, кд/м</w:t>
            </w:r>
            <w:r>
              <w:rPr>
                <w:rStyle w:val="a4"/>
                <w:vertAlign w:val="superscript"/>
              </w:rPr>
              <w:t>2</w:t>
            </w:r>
          </w:p>
        </w:tc>
      </w:tr>
      <w:tr w:rsidR="00000000">
        <w:trPr>
          <w:divId w:val="1774324454"/>
        </w:trPr>
        <w:tc>
          <w:tcPr>
            <w:tcW w:w="24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Менее 0,000</w:t>
            </w:r>
            <w:r>
              <w:t>1</w:t>
            </w:r>
          </w:p>
        </w:tc>
        <w:tc>
          <w:tcPr>
            <w:tcW w:w="2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200</w:t>
            </w:r>
            <w:r>
              <w:t>0</w:t>
            </w:r>
          </w:p>
        </w:tc>
      </w:tr>
      <w:tr w:rsidR="00000000">
        <w:trPr>
          <w:divId w:val="1774324454"/>
        </w:trPr>
        <w:tc>
          <w:tcPr>
            <w:tcW w:w="24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От 0,0001 до 0,001</w:t>
            </w:r>
          </w:p>
        </w:tc>
        <w:tc>
          <w:tcPr>
            <w:tcW w:w="2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150</w:t>
            </w:r>
            <w:r>
              <w:t>0</w:t>
            </w:r>
          </w:p>
        </w:tc>
      </w:tr>
      <w:tr w:rsidR="00000000">
        <w:trPr>
          <w:divId w:val="1774324454"/>
        </w:trPr>
        <w:tc>
          <w:tcPr>
            <w:tcW w:w="24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" 0,001 " 0,01</w:t>
            </w:r>
          </w:p>
        </w:tc>
        <w:tc>
          <w:tcPr>
            <w:tcW w:w="2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</w:t>
            </w:r>
            <w:r>
              <w:t>0</w:t>
            </w:r>
          </w:p>
        </w:tc>
      </w:tr>
      <w:tr w:rsidR="00000000">
        <w:trPr>
          <w:divId w:val="1774324454"/>
        </w:trPr>
        <w:tc>
          <w:tcPr>
            <w:tcW w:w="24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" 0,01 " 0,1</w:t>
            </w:r>
          </w:p>
        </w:tc>
        <w:tc>
          <w:tcPr>
            <w:tcW w:w="2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</w:tr>
      <w:tr w:rsidR="00000000">
        <w:trPr>
          <w:divId w:val="1774324454"/>
        </w:trPr>
        <w:tc>
          <w:tcPr>
            <w:tcW w:w="24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Более 0,</w:t>
            </w:r>
            <w:r>
              <w:t>1</w:t>
            </w:r>
          </w:p>
        </w:tc>
        <w:tc>
          <w:tcPr>
            <w:tcW w:w="2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7.2.13 Коэффициент пульсации освещенности на рабочих поверхностях не должен превышать значений, указанных в таблице 4.1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Коэффициент пульсации не ограничивается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помещений с периодическим пребыванием людей при отсутствии в них условий для возникновен</w:t>
      </w:r>
      <w:r>
        <w:rPr>
          <w:rFonts w:ascii="Georgia" w:hAnsi="Georgia"/>
          <w:sz w:val="19"/>
          <w:szCs w:val="19"/>
        </w:rPr>
        <w:t>ия стробоскопического эффекта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при пульсации освещенности частотой свыше 300 Гц, поскольку при данных частотах она не оказывает влияния на общую и зрительную работоспособность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помещениях, где возможно возникновение стробоскопического эффекта, коэффици</w:t>
      </w:r>
      <w:r>
        <w:rPr>
          <w:rFonts w:ascii="Georgia" w:hAnsi="Georgia"/>
          <w:sz w:val="19"/>
          <w:szCs w:val="19"/>
        </w:rPr>
        <w:t>ент пульсации освещенности должен быть менее 10% за счет применения источников света со специальными устройствами питания (светодиодов, работающих на постоянном токе, люминесцентных ламп с электронными пускорегулирующими устройствами), а также включения со</w:t>
      </w:r>
      <w:r>
        <w:rPr>
          <w:rFonts w:ascii="Georgia" w:hAnsi="Georgia"/>
          <w:sz w:val="19"/>
          <w:szCs w:val="19"/>
        </w:rPr>
        <w:t>седних разрядных источников света в три фазы питающего напряжения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7.3 Освещение помещений общественных, жилых и вспомогательных здани</w:t>
      </w:r>
      <w:r>
        <w:rPr>
          <w:rStyle w:val="a4"/>
          <w:rFonts w:ascii="Georgia" w:hAnsi="Georgia"/>
          <w:sz w:val="19"/>
          <w:szCs w:val="19"/>
        </w:rPr>
        <w:t>й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7.3.1 Выбор источников света по цветовым характеристикам для общественных, жилых и вспомогательных помещений следует про</w:t>
      </w:r>
      <w:r>
        <w:rPr>
          <w:rFonts w:ascii="Georgia" w:hAnsi="Georgia"/>
          <w:sz w:val="19"/>
          <w:szCs w:val="19"/>
        </w:rPr>
        <w:t>водить на основании приложения К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Абзац исключен с 29.01.2022. - Изменение № 2,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Минстроя России от 28.12.2021 № 1029/п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общественных помещениях галогенные лампы накаливания для общего освещения допускается использовать только для обеспечения архитектурно-художественных требований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7.3.2 В целях контроля за энергопотреблением устанавливаются требования к максимально допуст</w:t>
      </w:r>
      <w:r>
        <w:rPr>
          <w:rFonts w:ascii="Georgia" w:hAnsi="Georgia"/>
          <w:sz w:val="19"/>
          <w:szCs w:val="19"/>
        </w:rPr>
        <w:t>имой удельной установленной мощности общего искусственного освещения помещений общественных зданий разрядов А - В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Удельные установленные мощности общего искусственного освещения не должны превышать максимально допустимых значений, приведенных в таблице 7.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</w:t>
      </w:r>
      <w:r>
        <w:rPr>
          <w:rFonts w:ascii="Georgia" w:hAnsi="Georgia"/>
          <w:sz w:val="19"/>
          <w:szCs w:val="19"/>
        </w:rPr>
        <w:t>4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Максимально допустимые удельные установленные мощности искусственного освещения общественных помещени</w:t>
      </w:r>
      <w:r>
        <w:rPr>
          <w:rFonts w:ascii="Georgia" w:hAnsi="Georgia"/>
          <w:sz w:val="19"/>
          <w:szCs w:val="19"/>
        </w:rPr>
        <w:t>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895"/>
        <w:gridCol w:w="3301"/>
        <w:gridCol w:w="2399"/>
      </w:tblGrid>
      <w:tr w:rsidR="00000000">
        <w:trPr>
          <w:divId w:val="980311560"/>
        </w:trPr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Нормируемое значение средней освещенности на рабочей поверхности, л</w:t>
            </w:r>
            <w:r>
              <w:rPr>
                <w:rStyle w:val="a4"/>
              </w:rPr>
              <w:t>к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Индекс помещени</w:t>
            </w:r>
            <w:r>
              <w:rPr>
                <w:rStyle w:val="a4"/>
              </w:rPr>
              <w:t>я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Удельная установленная мощность, Вт/м</w:t>
            </w:r>
            <w:r>
              <w:rPr>
                <w:rStyle w:val="a4"/>
                <w:vertAlign w:val="superscript"/>
              </w:rPr>
              <w:t>2</w:t>
            </w:r>
            <w:r>
              <w:rPr>
                <w:rStyle w:val="a4"/>
              </w:rPr>
              <w:t>, не бо</w:t>
            </w:r>
            <w:r>
              <w:rPr>
                <w:rStyle w:val="a4"/>
              </w:rPr>
              <w:t>ле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980311560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8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8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6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 и боле</w:t>
            </w:r>
            <w:r>
              <w:t>е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</w:tr>
      <w:tr w:rsidR="00000000">
        <w:trPr>
          <w:divId w:val="980311560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6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8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2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 и боле</w:t>
            </w:r>
            <w:r>
              <w:t>е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980311560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8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2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 и боле</w:t>
            </w:r>
            <w:r>
              <w:t>е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</w:p>
        </w:tc>
      </w:tr>
      <w:tr w:rsidR="00000000">
        <w:trPr>
          <w:divId w:val="980311560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2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8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 и боле</w:t>
            </w:r>
            <w:r>
              <w:t>е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</w:p>
        </w:tc>
      </w:tr>
      <w:tr w:rsidR="00000000">
        <w:trPr>
          <w:divId w:val="980311560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8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 и боле</w:t>
            </w:r>
            <w:r>
              <w:t>е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</w:p>
        </w:tc>
      </w:tr>
      <w:tr w:rsidR="00000000">
        <w:trPr>
          <w:divId w:val="980311560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8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 и боле</w:t>
            </w:r>
            <w:r>
              <w:t>е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</w:tr>
      <w:tr w:rsidR="00000000">
        <w:trPr>
          <w:divId w:val="980311560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8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5</w:t>
            </w:r>
          </w:p>
        </w:tc>
      </w:tr>
      <w:tr w:rsidR="00000000">
        <w:trPr>
          <w:divId w:val="98031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 и боле</w:t>
            </w:r>
            <w:r>
              <w:t>е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</w:p>
        </w:tc>
      </w:tr>
      <w:tr w:rsidR="00000000">
        <w:trPr>
          <w:divId w:val="9803115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Примечани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t>1 В настоящей таблице приведены удельные мощности светодиодного освещения. Для разрядных источников света значения удельных мощностей следует повышать в 1,8 раза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2 Значения в настоящей таблице приведены с учетом потребления мощности пускорегулирующих устр</w:t>
            </w:r>
            <w:r>
              <w:t>ойств, а также устройств управления освещением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7.3.3 Нормы освещенности, приведенные в таблице 4.2, следует повышать на одну ступень шкалы освещенности в следующих случаях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при зрительных работах разрядов А - В при специальных повышенных санитарных тр</w:t>
      </w:r>
      <w:r>
        <w:rPr>
          <w:rFonts w:ascii="Georgia" w:hAnsi="Georgia"/>
          <w:sz w:val="19"/>
          <w:szCs w:val="19"/>
        </w:rPr>
        <w:t>ебованиях (например, в некоторых помещениях общественного питания и торговли)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при отсутствии в помещении с постоянным пребыванием людей естественного света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при повышенных требованиях к насыщенности помещения светом для зрительных работ разрядов Г -</w:t>
      </w:r>
      <w:r>
        <w:rPr>
          <w:rFonts w:ascii="Georgia" w:hAnsi="Georgia"/>
          <w:sz w:val="19"/>
          <w:szCs w:val="19"/>
        </w:rPr>
        <w:t xml:space="preserve"> Е (зрительные и концертные залы, фойе уникальных зданий и т.п.)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при применении системы комбинированного освещения административных зданий (кабинеты, рабочие комнаты, читальные залы библиотеки)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д) в помещениях, где более половины работающих старше 40 </w:t>
      </w:r>
      <w:r>
        <w:rPr>
          <w:rFonts w:ascii="Georgia" w:hAnsi="Georgia"/>
          <w:sz w:val="19"/>
          <w:szCs w:val="19"/>
        </w:rPr>
        <w:t>лет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7.3.4 В установках декоративно-художественного освещения помещений общественных зданий с разрядами зрительных работ Г - Е разрешается выбор освещенности в соответствии с архитектурными требованиями, при этом для обеспечения возможности свободного орие</w:t>
      </w:r>
      <w:r>
        <w:rPr>
          <w:rFonts w:ascii="Georgia" w:hAnsi="Georgia"/>
          <w:sz w:val="19"/>
          <w:szCs w:val="19"/>
        </w:rPr>
        <w:t>нтирования в помещении наименьшая освещенность условной рабочей поверхности должна быть не менее 100 лк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7.3.5 В помещениях, где необходимо обеспечить цилиндрическую освещенность, средневзвешенный по поверхности коэффициент отражения стен должен быть не ме</w:t>
      </w:r>
      <w:r>
        <w:rPr>
          <w:rFonts w:ascii="Georgia" w:hAnsi="Georgia"/>
          <w:sz w:val="19"/>
          <w:szCs w:val="19"/>
        </w:rPr>
        <w:t>нее 40%, а потолка - не менее 50%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7.3.6 В помещениях общественных зданий следует применять систему общего освещения. Допускается применение системы комбинированного освещения в помещениях административных зданий, где выполняется зрительная работа разрядов</w:t>
      </w:r>
      <w:r>
        <w:rPr>
          <w:rFonts w:ascii="Georgia" w:hAnsi="Georgia"/>
          <w:sz w:val="19"/>
          <w:szCs w:val="19"/>
        </w:rPr>
        <w:t xml:space="preserve"> А - В (например, кабинеты, рабочие комнаты, читальные залы библиотек и архивов и т.п.). При этом нормируемая освещенность на рабочей поверхности повышается согласно 7.3.3, а освещенность от общего освещения должна составлять не менее 70% значений по табли</w:t>
      </w:r>
      <w:r>
        <w:rPr>
          <w:rFonts w:ascii="Georgia" w:hAnsi="Georgia"/>
          <w:sz w:val="19"/>
          <w:szCs w:val="19"/>
        </w:rPr>
        <w:t>це 4.2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На предприятиях бытового обслуживания в сопутствующих помещениях производственного характера, где выполняются зрительные работы разрядов I - IV (например, помещения ювелирных и граверных работ, ремонта часов, теле- и радиоаппаратуры, калькуляторов </w:t>
      </w:r>
      <w:r>
        <w:rPr>
          <w:rFonts w:ascii="Georgia" w:hAnsi="Georgia"/>
          <w:sz w:val="19"/>
          <w:szCs w:val="19"/>
        </w:rPr>
        <w:t>и т.д.), следует применять систему комбинированного освещения. Нормируемые освещенности и качественные показатели принимаются по таблице 4.1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7.3.7 Объединенный показатель дискомфорта, регламентируемый для ограничения слепящего действия в осветительных уст</w:t>
      </w:r>
      <w:r>
        <w:rPr>
          <w:rFonts w:ascii="Georgia" w:hAnsi="Georgia"/>
          <w:sz w:val="19"/>
          <w:szCs w:val="19"/>
        </w:rPr>
        <w:t>ановках по таблице 4.2, должен обеспечиваться у торцевой стены на центральной оси помещения на высоте 1,2 м от пола. Объединенный показатель дискомфорта не ограничивается для помещений, длина которых не превышает двойной высоты установки светильников над п</w:t>
      </w:r>
      <w:r>
        <w:rPr>
          <w:rFonts w:ascii="Georgia" w:hAnsi="Georgia"/>
          <w:sz w:val="19"/>
          <w:szCs w:val="19"/>
        </w:rPr>
        <w:t>олом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Коэффициент пульсации освещенности следует принимать по таблице 4.2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7.3.8 Освещение вестибюлей, лестниц, лифтовых холлов, приквартирных коридоров жилых зданий высотой более трех этажей должно иметь автоматическое или дистанционное управление, обеспе</w:t>
      </w:r>
      <w:r>
        <w:rPr>
          <w:rFonts w:ascii="Georgia" w:hAnsi="Georgia"/>
          <w:sz w:val="19"/>
          <w:szCs w:val="19"/>
        </w:rPr>
        <w:t>чивающее снижение светового потока светильников или ламп в ночное время с таким расчетом, чтобы освещенность вышеуказанных помещений была не ниже норм эвакуационного освещения, а при проходе людей по данным помещениям освещенность должна соответствовать но</w:t>
      </w:r>
      <w:r>
        <w:rPr>
          <w:rFonts w:ascii="Georgia" w:hAnsi="Georgia"/>
          <w:sz w:val="19"/>
          <w:szCs w:val="19"/>
        </w:rPr>
        <w:t>рмам рабочего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целях энергосбережения при проектировании рабочего освещения приведенных помещений допускается применение устройств кратковременного включения освещения (УКВО) с выдержкой времени, достаточного для прохода людей по этим помещениям в условиях вышеуказанно</w:t>
      </w:r>
      <w:r>
        <w:rPr>
          <w:rFonts w:ascii="Georgia" w:hAnsi="Georgia"/>
          <w:sz w:val="19"/>
          <w:szCs w:val="19"/>
        </w:rPr>
        <w:t>й освещенности, или использование светильников с датчиками движения (присутствия) и освещенности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Необходимость применения УКВО или светильников с датчиками движения в сетях рабочего освещения определяется заданием на проектирование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7.3.9 Динамическое осв</w:t>
      </w:r>
      <w:r>
        <w:rPr>
          <w:rStyle w:val="a4"/>
          <w:rFonts w:ascii="Georgia" w:hAnsi="Georgia"/>
          <w:sz w:val="19"/>
          <w:szCs w:val="19"/>
        </w:rPr>
        <w:t>ещени</w:t>
      </w:r>
      <w:r>
        <w:rPr>
          <w:rStyle w:val="a4"/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7.3.9.1 Для обеспечения рационального расходования электроэнергии и создания комфортного освещения в общественных и производственных зданиях при проектировании допускается применение осветительных установок с динамическим управлением и использование</w:t>
      </w:r>
      <w:r>
        <w:rPr>
          <w:rFonts w:ascii="Georgia" w:hAnsi="Georgia"/>
          <w:sz w:val="19"/>
          <w:szCs w:val="19"/>
        </w:rPr>
        <w:t>м датчиков движения (присутствия) и освещенности. Достижение нормируемых уровней освещенности и качественных показателей освещения в течение рабочего периода поддерживается с учетом функционального назначения помещения, графика активности персонала и измен</w:t>
      </w:r>
      <w:r>
        <w:rPr>
          <w:rFonts w:ascii="Georgia" w:hAnsi="Georgia"/>
          <w:sz w:val="19"/>
          <w:szCs w:val="19"/>
        </w:rPr>
        <w:t>ений естественной освещенности как в ручном, так и в автоматическом режимах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7.3.9.2 Осветительные установки с динамическим изменением параметров могут применяться для реализации на объекте световой среды, ориентированной на обеспечение оптимальных условий</w:t>
      </w:r>
      <w:r>
        <w:rPr>
          <w:rFonts w:ascii="Georgia" w:hAnsi="Georgia"/>
          <w:sz w:val="19"/>
          <w:szCs w:val="19"/>
        </w:rPr>
        <w:t xml:space="preserve"> для жизнедеятельности человека, биологически и эмоционально эффективного освещения. Рациональное применение данного приема при проектировании освещения оказывает положительное влияние на настроение человека, его работоспособность и общие показатели здоров</w:t>
      </w:r>
      <w:r>
        <w:rPr>
          <w:rFonts w:ascii="Georgia" w:hAnsi="Georgia"/>
          <w:sz w:val="19"/>
          <w:szCs w:val="19"/>
        </w:rPr>
        <w:t>ья и благополучия в долгосрочной перспективе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7.3.9.3 Основными видами динамического управления осветительной установкой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изменение величины светового потока и создаваемой освещенности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изменение спектрального состава светового потока (цвета о</w:t>
      </w:r>
      <w:r>
        <w:rPr>
          <w:rFonts w:ascii="Georgia" w:hAnsi="Georgia"/>
          <w:sz w:val="19"/>
          <w:szCs w:val="19"/>
        </w:rPr>
        <w:t>свещения)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комбинированное управление как световым потоком, так и цветом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7.3.9.4 Динамическое управление светом для внутреннего освещения осуществляется следующими способами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динамическое управление по заданному сценарию (без возможности его</w:t>
      </w:r>
      <w:r>
        <w:rPr>
          <w:rFonts w:ascii="Georgia" w:hAnsi="Georgia"/>
          <w:sz w:val="19"/>
          <w:szCs w:val="19"/>
        </w:rPr>
        <w:t xml:space="preserve"> изменения)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динамическое управление по заложенным алгоритмам с использованием автоматизированной системы управления освещением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автономное управление с использованием периферийных устройств (датчиков)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ручное управление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Данные методы могут быть при</w:t>
      </w:r>
      <w:r>
        <w:rPr>
          <w:rFonts w:ascii="Georgia" w:hAnsi="Georgia"/>
          <w:sz w:val="19"/>
          <w:szCs w:val="19"/>
        </w:rPr>
        <w:t>менены самостоятельно или в комбинации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7.3.9.5 Динамическое управление по заданному сценарию может быть применено в локальных осветительных установках, рассчитанных на постоянный режим пребывания людей и их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7.3.9.6 Динамическое управление с </w:t>
      </w:r>
      <w:r>
        <w:rPr>
          <w:rFonts w:ascii="Georgia" w:hAnsi="Georgia"/>
          <w:sz w:val="19"/>
          <w:szCs w:val="19"/>
        </w:rPr>
        <w:t>использованием системы управления по заложенным алгоритмам применяют в больших осветительных установках, в которых осуществляется централизованный мониторинг и управление инженерными сетями. Для реализации подобного сценария используют профильное программн</w:t>
      </w:r>
      <w:r>
        <w:rPr>
          <w:rFonts w:ascii="Georgia" w:hAnsi="Georgia"/>
          <w:sz w:val="19"/>
          <w:szCs w:val="19"/>
        </w:rPr>
        <w:t>ое обеспечение (платформы), позволяющее осуществлять гибкую настройку и управление освещением как по времени, так и по различным событиям, в том числе по сигналам от датчиков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7.3.9.7 Автономное управление с использованием периферийных устройств (датчиков)</w:t>
      </w:r>
      <w:r>
        <w:rPr>
          <w:rFonts w:ascii="Georgia" w:hAnsi="Georgia"/>
          <w:sz w:val="19"/>
          <w:szCs w:val="19"/>
        </w:rPr>
        <w:t xml:space="preserve"> целесообразно применять для достижения большей экономии по сравнению с прямой заменой осветительных приборов на светодиодные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7.3.9.8 Для реализации адаптивного варианта осветительной установки в помещении с совмещенным освещением используют локальные дат</w:t>
      </w:r>
      <w:r>
        <w:rPr>
          <w:rFonts w:ascii="Georgia" w:hAnsi="Georgia"/>
          <w:sz w:val="19"/>
          <w:szCs w:val="19"/>
        </w:rPr>
        <w:t>чики освещенности рабочих мест. Управляющий сигнал датчиков освещенности синхронизирует изменение световых потоков светильников, компенсируя недостаток естественного света на рабочих местах. При этом спектральный состав искусственного света также может изм</w:t>
      </w:r>
      <w:r>
        <w:rPr>
          <w:rFonts w:ascii="Georgia" w:hAnsi="Georgia"/>
          <w:sz w:val="19"/>
          <w:szCs w:val="19"/>
        </w:rPr>
        <w:t>еняться в соответствии с изменением цветовых характеристик естественного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7.3.9.9 Изменение спектрального состава искусственного света производится таким образом, чтобы изменения коррелированной цветовой температуры осветительной установки находились в диа</w:t>
      </w:r>
      <w:r>
        <w:rPr>
          <w:rFonts w:ascii="Georgia" w:hAnsi="Georgia"/>
          <w:sz w:val="19"/>
          <w:szCs w:val="19"/>
        </w:rPr>
        <w:t>пазоне от 2400 до 6500 К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7.3.9.10 По принципу действия выделяют следующие виды датчиков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движения и присутствия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освещенности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звука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комбинированные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7.3.9.11 Ручное управление реализуется с помощью интеграции в систему реле кнопочных или сенсорн</w:t>
      </w:r>
      <w:r>
        <w:rPr>
          <w:rFonts w:ascii="Georgia" w:hAnsi="Georgia"/>
          <w:sz w:val="19"/>
          <w:szCs w:val="19"/>
        </w:rPr>
        <w:t>ых панелей управления (интерфейсов). При этом ручное управление осветительными установками возможно реализовать с помощью любого из перечисленных выше интерфейсов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7.4 Освещение площадок предприятий и мест производства работ вне здани</w:t>
      </w:r>
      <w:r>
        <w:rPr>
          <w:rStyle w:val="a4"/>
          <w:rFonts w:ascii="Georgia" w:hAnsi="Georgia"/>
          <w:sz w:val="19"/>
          <w:szCs w:val="19"/>
        </w:rPr>
        <w:t>й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7.4.1 Освещенность р</w:t>
      </w:r>
      <w:r>
        <w:rPr>
          <w:rFonts w:ascii="Georgia" w:hAnsi="Georgia"/>
          <w:sz w:val="19"/>
          <w:szCs w:val="19"/>
        </w:rPr>
        <w:t>абочих поверхностей мест производства работ, расположенных вне зданий, на этажерках вне зданий и под навесом, следует принимать по таблице 7.5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Удельные мощности искусственного освещения мест производства работ вне зданий не должны превышать максимально до</w:t>
      </w:r>
      <w:r>
        <w:rPr>
          <w:rFonts w:ascii="Georgia" w:hAnsi="Georgia"/>
          <w:sz w:val="19"/>
          <w:szCs w:val="19"/>
        </w:rPr>
        <w:t>пустимых значений, приведенных в таблице 7.5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</w:t>
      </w:r>
      <w:r>
        <w:rPr>
          <w:rFonts w:ascii="Georgia" w:hAnsi="Georgia"/>
          <w:sz w:val="19"/>
          <w:szCs w:val="19"/>
        </w:rPr>
        <w:t>5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Нормы освещения и максимально допустимые удельные установленные мощности освещения мест производства работ вне здани</w:t>
      </w:r>
      <w:r>
        <w:rPr>
          <w:rFonts w:ascii="Georgia" w:hAnsi="Georgia"/>
          <w:sz w:val="19"/>
          <w:szCs w:val="19"/>
        </w:rPr>
        <w:t>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05"/>
        <w:gridCol w:w="1604"/>
        <w:gridCol w:w="1450"/>
        <w:gridCol w:w="1392"/>
        <w:gridCol w:w="1387"/>
        <w:gridCol w:w="1298"/>
        <w:gridCol w:w="1359"/>
      </w:tblGrid>
      <w:tr w:rsidR="00000000">
        <w:trPr>
          <w:divId w:val="116065357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lastRenderedPageBreak/>
              <w:t>Разряд зрительной работ</w:t>
            </w:r>
            <w:r>
              <w:rPr>
                <w:rStyle w:val="a4"/>
              </w:rPr>
              <w:t>ы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Отношение минимального размера объекта различения к расстоянию от этого объекта до глаз работающег</w:t>
            </w:r>
            <w:r>
              <w:rPr>
                <w:rStyle w:val="a4"/>
              </w:rPr>
              <w:t>о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Средняя освещенность в горизонтальной плоскости, л</w:t>
            </w:r>
            <w:r>
              <w:rPr>
                <w:rStyle w:val="a4"/>
              </w:rPr>
              <w:t>к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Равномерность освещенности U</w:t>
            </w:r>
            <w:r>
              <w:rPr>
                <w:rStyle w:val="a4"/>
                <w:vertAlign w:val="subscript"/>
              </w:rPr>
              <w:t>0</w:t>
            </w:r>
            <w:r>
              <w:rPr>
                <w:rStyle w:val="a4"/>
              </w:rPr>
              <w:t>, относительные единицы, не мене</w:t>
            </w:r>
            <w:r>
              <w:rPr>
                <w:rStyle w:val="a4"/>
              </w:rPr>
              <w:t>е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Коэффициент блескости R</w:t>
            </w:r>
            <w:r>
              <w:rPr>
                <w:rStyle w:val="a4"/>
                <w:vertAlign w:val="subscript"/>
              </w:rPr>
              <w:t>G</w:t>
            </w:r>
            <w:r>
              <w:rPr>
                <w:rStyle w:val="a4"/>
              </w:rPr>
              <w:t>, относител</w:t>
            </w:r>
            <w:r>
              <w:rPr>
                <w:rStyle w:val="a4"/>
              </w:rPr>
              <w:t>ьные единиц</w:t>
            </w:r>
            <w:r>
              <w:rPr>
                <w:rStyle w:val="a4"/>
              </w:rPr>
              <w:t>ы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Коэффициент пульсации освещенности K</w:t>
            </w:r>
            <w:r>
              <w:rPr>
                <w:rStyle w:val="a4"/>
                <w:vertAlign w:val="subscript"/>
              </w:rPr>
              <w:t>п</w:t>
            </w:r>
            <w:r>
              <w:rPr>
                <w:rStyle w:val="a4"/>
              </w:rPr>
              <w:t>, %, не боле</w:t>
            </w:r>
            <w:r>
              <w:rPr>
                <w:rStyle w:val="a4"/>
              </w:rPr>
              <w:t>е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Удельная установленная мощность, Вт/м</w:t>
            </w:r>
            <w:r>
              <w:rPr>
                <w:rStyle w:val="a4"/>
                <w:vertAlign w:val="superscript"/>
              </w:rPr>
              <w:t>2</w:t>
            </w:r>
            <w:r>
              <w:rPr>
                <w:rStyle w:val="a4"/>
              </w:rPr>
              <w:t>, не боле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116065357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</w:t>
            </w:r>
            <w:r>
              <w:t>X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Менее 0,00</w:t>
            </w:r>
            <w:r>
              <w:t>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  <w: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</w:tr>
      <w:tr w:rsidR="00000000">
        <w:trPr>
          <w:divId w:val="116065357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0,002 до 0,0</w:t>
            </w:r>
            <w:r>
              <w:t>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  <w:r>
              <w:t>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16065357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</w:t>
            </w:r>
            <w:r>
              <w:t>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0,01 до 0,0</w:t>
            </w:r>
            <w:r>
              <w:t>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  <w:r>
              <w:t>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</w:p>
        </w:tc>
      </w:tr>
      <w:tr w:rsidR="00000000">
        <w:trPr>
          <w:divId w:val="116065357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XI</w:t>
            </w:r>
            <w:r>
              <w:t>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0,02 до 0,0</w:t>
            </w:r>
            <w:r>
              <w:t>5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</w:tr>
      <w:tr w:rsidR="00000000">
        <w:trPr>
          <w:divId w:val="116065357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XII</w:t>
            </w:r>
            <w:r>
              <w:t>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0,05 до 0,</w:t>
            </w:r>
            <w:r>
              <w:t>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</w:tr>
      <w:tr w:rsidR="00000000">
        <w:trPr>
          <w:divId w:val="116065357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XI</w:t>
            </w:r>
            <w:r>
              <w:t>V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Свыше 0,</w:t>
            </w:r>
            <w:r>
              <w:t>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0,2</w:t>
            </w:r>
            <w:r>
              <w:t>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</w:p>
        </w:tc>
      </w:tr>
      <w:tr w:rsidR="00000000">
        <w:trPr>
          <w:divId w:val="116065357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</w:t>
            </w:r>
            <w:r>
              <w:t>V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Постоянное наблюдение за ходом производственного процесс</w:t>
            </w:r>
            <w:r>
              <w:t>а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0,2</w:t>
            </w:r>
            <w:r>
              <w:t>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</w:tr>
      <w:tr w:rsidR="00000000">
        <w:trPr>
          <w:divId w:val="116065357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XV</w:t>
            </w:r>
            <w:r>
              <w:t>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Периодическое наблюдение за ходом производственного процесс</w:t>
            </w:r>
            <w:r>
              <w:t>а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0,2</w:t>
            </w:r>
            <w:r>
              <w:t>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16065357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XVI</w:t>
            </w:r>
            <w:r>
              <w:t>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Общее наблюдение за инженерными </w:t>
            </w:r>
            <w:r>
              <w:lastRenderedPageBreak/>
              <w:t>коммуникациям</w:t>
            </w:r>
            <w:r>
              <w:t>и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5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0,2</w:t>
            </w:r>
            <w:r>
              <w:t>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1606535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Примечани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t>1 При опасности травматизма для зрительных работ разрядов XI - XIV освещенность следует принимать по смежному, более высокому разряду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2 Значения максимальных удельных мощностей искусственного освещения допускается повышать на 20% в технически обоснованных</w:t>
            </w:r>
            <w:r>
              <w:t xml:space="preserve"> случаях (наличие крупногабаритного оборудования и пр.)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7.4.2 Средняя освещенность в горизонтальной плоскости площадок предприятий на уровне земли или дорожных покрытий следует принимать по таблице 7.6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</w:t>
      </w:r>
      <w:r>
        <w:rPr>
          <w:rFonts w:ascii="Georgia" w:hAnsi="Georgia"/>
          <w:sz w:val="19"/>
          <w:szCs w:val="19"/>
        </w:rPr>
        <w:t>6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Освещенность территорий предприяти</w:t>
      </w:r>
      <w:r>
        <w:rPr>
          <w:rFonts w:ascii="Georgia" w:hAnsi="Georgia"/>
          <w:sz w:val="19"/>
          <w:szCs w:val="19"/>
        </w:rPr>
        <w:t>й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752"/>
        <w:gridCol w:w="3176"/>
        <w:gridCol w:w="2667"/>
      </w:tblGrid>
      <w:tr w:rsidR="00000000">
        <w:trPr>
          <w:divId w:val="1294213966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Освещаемые объект</w:t>
            </w:r>
            <w:r>
              <w:rPr>
                <w:rStyle w:val="a4"/>
              </w:rPr>
              <w:t>ы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Наибольшая интенсивность движения в обоих направлениях, ед·</w:t>
            </w:r>
            <w:r>
              <w:rPr>
                <w:rStyle w:val="a4"/>
              </w:rPr>
              <w:t>ч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Средняя освещенность в горизонтальной плоскости, л</w:t>
            </w:r>
            <w:r>
              <w:rPr>
                <w:rStyle w:val="a4"/>
              </w:rPr>
              <w:t>к</w:t>
            </w:r>
          </w:p>
        </w:tc>
      </w:tr>
      <w:tr w:rsidR="00000000">
        <w:trPr>
          <w:divId w:val="1294213966"/>
        </w:trPr>
        <w:tc>
          <w:tcPr>
            <w:tcW w:w="19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Проезд</w:t>
            </w:r>
            <w:r>
              <w:t>ы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Св. 50 до 15</w:t>
            </w:r>
            <w:r>
              <w:t>0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</w:tr>
      <w:tr w:rsidR="00000000">
        <w:trPr>
          <w:divId w:val="12942139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10 до 5</w:t>
            </w:r>
            <w:r>
              <w:t>0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2942139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Менее 1</w:t>
            </w:r>
            <w:r>
              <w:t>0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</w:tr>
      <w:tr w:rsidR="00000000">
        <w:trPr>
          <w:divId w:val="1294213966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Пожарные проезды, дороги для хозяйственных нуж</w:t>
            </w:r>
            <w:r>
              <w:t>д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</w:tr>
      <w:tr w:rsidR="00000000">
        <w:trPr>
          <w:divId w:val="1294213966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Ступени и площадки лестниц и переходных мостико</w:t>
            </w:r>
            <w:r>
              <w:t>в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294213966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Предзаводские участки, не относящиеся к территории города (площадки перед зданиями, подъезды и проходы к зданиям, стоянки транспорта</w:t>
            </w:r>
            <w:r>
              <w:t>)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294213966"/>
        </w:trPr>
        <w:tc>
          <w:tcPr>
            <w:tcW w:w="19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Железнодорожные пути</w:t>
            </w:r>
            <w:r>
              <w:t>:</w:t>
            </w:r>
          </w:p>
        </w:tc>
        <w:tc>
          <w:tcPr>
            <w:tcW w:w="1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1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294213966"/>
        </w:trPr>
        <w:tc>
          <w:tcPr>
            <w:tcW w:w="19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стрелочные горловин</w:t>
            </w:r>
            <w:r>
              <w:t>ы</w:t>
            </w:r>
          </w:p>
        </w:tc>
        <w:tc>
          <w:tcPr>
            <w:tcW w:w="1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1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294213966"/>
        </w:trPr>
        <w:tc>
          <w:tcPr>
            <w:tcW w:w="19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отдельные стрелочные перевод</w:t>
            </w:r>
            <w:r>
              <w:t>ы</w:t>
            </w:r>
          </w:p>
        </w:tc>
        <w:tc>
          <w:tcPr>
            <w:tcW w:w="1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1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</w:tr>
      <w:tr w:rsidR="00000000">
        <w:trPr>
          <w:divId w:val="1294213966"/>
        </w:trPr>
        <w:tc>
          <w:tcPr>
            <w:tcW w:w="19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железнодорожное полотн</w:t>
            </w:r>
            <w:r>
              <w:t>о</w:t>
            </w:r>
          </w:p>
        </w:tc>
        <w:tc>
          <w:tcPr>
            <w:tcW w:w="1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1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</w:tr>
      <w:tr w:rsidR="00000000">
        <w:trPr>
          <w:divId w:val="1294213966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Переходы и переезд</w:t>
            </w:r>
            <w:r>
              <w:t>ы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29421396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Примечание - Для автомобильных дорог, являющихся продолжением городских улиц и имеющих аналогичные покрытия проезжей части и интенсивность движения транспорта, необходимо соблюдать нормы средней яркости покрытий проезжей части, приведенные в таблице 7.10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7.4.3 Наружное освещение должно иметь управление, независимое от управления освещением внутри зданий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Относительные удельные мощности искусственного освещения улично-дорожной сети не должны превышать максимально допустимых значений, приведенных в таблице 7.10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Там, где улицы и дороги в промышленных зонах используются только в короткие промежутки времени (н</w:t>
      </w:r>
      <w:r>
        <w:rPr>
          <w:rFonts w:ascii="Georgia" w:hAnsi="Georgia"/>
          <w:sz w:val="19"/>
          <w:szCs w:val="19"/>
        </w:rPr>
        <w:t>очью), например при сменной работе, для снижения яркости или освещенности дорожного покрытия после снижения интенсивности движения, следует применять осветительные приборы с автоматическими регуляторами светового потока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7.4.4 Для ограничения слепящего дей</w:t>
      </w:r>
      <w:r>
        <w:rPr>
          <w:rFonts w:ascii="Georgia" w:hAnsi="Georgia"/>
          <w:sz w:val="19"/>
          <w:szCs w:val="19"/>
        </w:rPr>
        <w:t>ствия установок наружного освещения мест производства работ и территорий промышленных предприятий высота установки осветительных приборов над уровнем земли должна быть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для осветительных приборов с защитным углом менее 15° - не менее указанной в таблице</w:t>
      </w:r>
      <w:r>
        <w:rPr>
          <w:rFonts w:ascii="Georgia" w:hAnsi="Georgia"/>
          <w:sz w:val="19"/>
          <w:szCs w:val="19"/>
        </w:rPr>
        <w:t xml:space="preserve"> 7.7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для осветительных приборов с защитным углом 15° и более - не менее 3,5 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Допускается не ограничивать высоту подвеса осветительных приборов с защитным углом 15° и более (или с рассеивателями из молочного стекла без отражателей) на площадках для пр</w:t>
      </w:r>
      <w:r>
        <w:rPr>
          <w:rFonts w:ascii="Georgia" w:hAnsi="Georgia"/>
          <w:sz w:val="19"/>
          <w:szCs w:val="19"/>
        </w:rPr>
        <w:t>охода людей или обслуживания технологического (или инженерного) оборудования, а также у входа в здание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</w:t>
      </w:r>
      <w:r>
        <w:rPr>
          <w:rFonts w:ascii="Georgia" w:hAnsi="Georgia"/>
          <w:sz w:val="19"/>
          <w:szCs w:val="19"/>
        </w:rPr>
        <w:t>7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Наименьшая высота установки осветительных приборов по условиям ограничения слепящего действи</w:t>
      </w:r>
      <w:r>
        <w:rPr>
          <w:rFonts w:ascii="Georgia" w:hAnsi="Georgia"/>
          <w:sz w:val="19"/>
          <w:szCs w:val="19"/>
        </w:rPr>
        <w:t>я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78"/>
        <w:gridCol w:w="4067"/>
        <w:gridCol w:w="3050"/>
      </w:tblGrid>
      <w:tr w:rsidR="00000000">
        <w:trPr>
          <w:divId w:val="1523281909"/>
        </w:trPr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Светораспределение осветительных приборо</w:t>
            </w:r>
            <w:r>
              <w:rPr>
                <w:rStyle w:val="a4"/>
              </w:rPr>
              <w:t>в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Наибольший световой поток ламп в осветительных приборах, установленных на одной опоре, л</w:t>
            </w:r>
            <w:r>
              <w:rPr>
                <w:rStyle w:val="a4"/>
              </w:rPr>
              <w:t>м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Наименьшая высота установки осветительных приборов, </w:t>
            </w:r>
            <w:r>
              <w:rPr>
                <w:rStyle w:val="a4"/>
              </w:rPr>
              <w:t>м</w:t>
            </w:r>
          </w:p>
        </w:tc>
      </w:tr>
      <w:tr w:rsidR="00000000">
        <w:trPr>
          <w:divId w:val="1523281909"/>
        </w:trPr>
        <w:tc>
          <w:tcPr>
            <w:tcW w:w="1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Полушироко</w:t>
            </w:r>
            <w:r>
              <w:t>е</w:t>
            </w:r>
          </w:p>
        </w:tc>
        <w:tc>
          <w:tcPr>
            <w:tcW w:w="15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Менее 600</w:t>
            </w:r>
            <w:r>
              <w:t>0</w:t>
            </w:r>
          </w:p>
        </w:tc>
        <w:tc>
          <w:tcPr>
            <w:tcW w:w="15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7,</w:t>
            </w:r>
            <w:r>
              <w:t>0</w:t>
            </w:r>
          </w:p>
        </w:tc>
      </w:tr>
      <w:tr w:rsidR="00000000">
        <w:trPr>
          <w:divId w:val="15232819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12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От 6000 до 10000</w:t>
            </w:r>
          </w:p>
        </w:tc>
        <w:tc>
          <w:tcPr>
            <w:tcW w:w="1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7,</w:t>
            </w:r>
            <w:r>
              <w:t>5</w:t>
            </w:r>
          </w:p>
        </w:tc>
      </w:tr>
      <w:tr w:rsidR="00000000">
        <w:trPr>
          <w:divId w:val="15232819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12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Св. 10000 " 20000</w:t>
            </w:r>
          </w:p>
        </w:tc>
        <w:tc>
          <w:tcPr>
            <w:tcW w:w="1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8,</w:t>
            </w:r>
            <w:r>
              <w:t>0</w:t>
            </w:r>
          </w:p>
        </w:tc>
      </w:tr>
      <w:tr w:rsidR="00000000">
        <w:trPr>
          <w:divId w:val="15232819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12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" 20000 " 30000</w:t>
            </w:r>
          </w:p>
        </w:tc>
        <w:tc>
          <w:tcPr>
            <w:tcW w:w="1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9,</w:t>
            </w:r>
            <w:r>
              <w:t>0</w:t>
            </w:r>
          </w:p>
        </w:tc>
      </w:tr>
      <w:tr w:rsidR="00000000">
        <w:trPr>
          <w:divId w:val="15232819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12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" 30000 " 40000</w:t>
            </w:r>
          </w:p>
        </w:tc>
        <w:tc>
          <w:tcPr>
            <w:tcW w:w="1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10,</w:t>
            </w:r>
            <w:r>
              <w:t>0</w:t>
            </w:r>
          </w:p>
        </w:tc>
      </w:tr>
      <w:tr w:rsidR="00000000">
        <w:trPr>
          <w:divId w:val="15232819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12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" 40000</w:t>
            </w:r>
          </w:p>
        </w:tc>
        <w:tc>
          <w:tcPr>
            <w:tcW w:w="15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11,</w:t>
            </w:r>
            <w:r>
              <w:t>5</w:t>
            </w:r>
          </w:p>
        </w:tc>
      </w:tr>
      <w:tr w:rsidR="00000000">
        <w:trPr>
          <w:divId w:val="1523281909"/>
        </w:trPr>
        <w:tc>
          <w:tcPr>
            <w:tcW w:w="1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Широко</w:t>
            </w:r>
            <w:r>
              <w:t>е</w:t>
            </w:r>
          </w:p>
        </w:tc>
        <w:tc>
          <w:tcPr>
            <w:tcW w:w="15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Менее 600</w:t>
            </w:r>
            <w:r>
              <w:t>0</w:t>
            </w:r>
          </w:p>
        </w:tc>
        <w:tc>
          <w:tcPr>
            <w:tcW w:w="15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7,</w:t>
            </w:r>
            <w:r>
              <w:t>5</w:t>
            </w:r>
          </w:p>
        </w:tc>
      </w:tr>
      <w:tr w:rsidR="00000000">
        <w:trPr>
          <w:divId w:val="15232819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12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От 6000 до 10000</w:t>
            </w:r>
          </w:p>
        </w:tc>
        <w:tc>
          <w:tcPr>
            <w:tcW w:w="1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8,</w:t>
            </w:r>
            <w:r>
              <w:t>5</w:t>
            </w:r>
          </w:p>
        </w:tc>
      </w:tr>
      <w:tr w:rsidR="00000000">
        <w:trPr>
          <w:divId w:val="15232819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12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Св. 10000 " 20000</w:t>
            </w:r>
          </w:p>
        </w:tc>
        <w:tc>
          <w:tcPr>
            <w:tcW w:w="1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9,</w:t>
            </w:r>
            <w:r>
              <w:t>5</w:t>
            </w:r>
          </w:p>
        </w:tc>
      </w:tr>
      <w:tr w:rsidR="00000000">
        <w:trPr>
          <w:divId w:val="15232819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12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" 20000 " 30000</w:t>
            </w:r>
          </w:p>
        </w:tc>
        <w:tc>
          <w:tcPr>
            <w:tcW w:w="1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10,</w:t>
            </w:r>
            <w:r>
              <w:t>5</w:t>
            </w:r>
          </w:p>
        </w:tc>
      </w:tr>
      <w:tr w:rsidR="00000000">
        <w:trPr>
          <w:divId w:val="15232819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12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" 30000 " 40000</w:t>
            </w:r>
          </w:p>
        </w:tc>
        <w:tc>
          <w:tcPr>
            <w:tcW w:w="15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11,</w:t>
            </w:r>
            <w:r>
              <w:t>5</w:t>
            </w:r>
          </w:p>
        </w:tc>
      </w:tr>
      <w:tr w:rsidR="00000000">
        <w:trPr>
          <w:divId w:val="15232819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12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" 40000</w:t>
            </w:r>
          </w:p>
        </w:tc>
        <w:tc>
          <w:tcPr>
            <w:tcW w:w="15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13,</w:t>
            </w:r>
            <w:r>
              <w:t>0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7.4.5 Высота установки осветительных приборов рассеянного света должна быть не менее 3 м при световом потоке источника света до 6000 лм и не менее 4 м при световом потоке более 6000 лм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7.4.6 Отношение осевой силы света </w:t>
      </w:r>
      <w:r>
        <w:rPr>
          <w:rStyle w:val="a7"/>
          <w:rFonts w:ascii="Georgia" w:hAnsi="Georgia"/>
          <w:sz w:val="19"/>
          <w:szCs w:val="19"/>
        </w:rPr>
        <w:t>I</w:t>
      </w:r>
      <w:r>
        <w:rPr>
          <w:rFonts w:ascii="Georgia" w:hAnsi="Georgia"/>
          <w:sz w:val="19"/>
          <w:szCs w:val="19"/>
          <w:vertAlign w:val="subscript"/>
        </w:rPr>
        <w:t>макс</w:t>
      </w:r>
      <w:r>
        <w:rPr>
          <w:rFonts w:ascii="Georgia" w:hAnsi="Georgia"/>
          <w:sz w:val="19"/>
          <w:szCs w:val="19"/>
        </w:rPr>
        <w:t>, кд, одного прожектора или нак</w:t>
      </w:r>
      <w:r>
        <w:rPr>
          <w:rFonts w:ascii="Georgia" w:hAnsi="Georgia"/>
          <w:sz w:val="19"/>
          <w:szCs w:val="19"/>
        </w:rPr>
        <w:t xml:space="preserve">лонно расположенного осветительного прибора с типом кривой силы света, аналогичной кривой силы света прожектора, к квадрату высоты установки этих приборов </w:t>
      </w:r>
      <w:r>
        <w:rPr>
          <w:rStyle w:val="a7"/>
          <w:rFonts w:ascii="Georgia" w:hAnsi="Georgia"/>
          <w:sz w:val="19"/>
          <w:szCs w:val="19"/>
        </w:rPr>
        <w:t>H</w:t>
      </w:r>
      <w:r>
        <w:rPr>
          <w:rFonts w:ascii="Georgia" w:hAnsi="Georgia"/>
          <w:sz w:val="19"/>
          <w:szCs w:val="19"/>
        </w:rPr>
        <w:t>, м, в зависимости от нормируемой освещенности не должно превышать значений, указанных в таблице 7.8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</w:t>
      </w:r>
      <w:r>
        <w:rPr>
          <w:rFonts w:ascii="Georgia" w:hAnsi="Georgia"/>
          <w:sz w:val="19"/>
          <w:szCs w:val="19"/>
        </w:rPr>
        <w:t>8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Отношение осевой силы света к квадрату высоты установк</w:t>
      </w:r>
      <w:r>
        <w:rPr>
          <w:rFonts w:ascii="Georgia" w:hAnsi="Georgia"/>
          <w:sz w:val="19"/>
          <w:szCs w:val="19"/>
        </w:rPr>
        <w:t>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835"/>
        <w:gridCol w:w="600"/>
        <w:gridCol w:w="600"/>
        <w:gridCol w:w="600"/>
        <w:gridCol w:w="600"/>
        <w:gridCol w:w="600"/>
        <w:gridCol w:w="600"/>
        <w:gridCol w:w="720"/>
        <w:gridCol w:w="720"/>
        <w:gridCol w:w="720"/>
      </w:tblGrid>
      <w:tr w:rsidR="00000000">
        <w:trPr>
          <w:divId w:val="210263717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Нормируемая освещенность, л</w:t>
            </w:r>
            <w:r>
              <w:t>к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</w:tr>
      <w:tr w:rsidR="00000000">
        <w:trPr>
          <w:divId w:val="210263717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7"/>
              </w:rPr>
              <w:t>I</w:t>
            </w:r>
            <w:r>
              <w:rPr>
                <w:vertAlign w:val="subscript"/>
              </w:rPr>
              <w:t>макс</w:t>
            </w:r>
            <w:r>
              <w:t>/</w:t>
            </w:r>
            <w:r>
              <w:rPr>
                <w:rStyle w:val="a7"/>
              </w:rPr>
              <w:t>H</w:t>
            </w:r>
            <w:r>
              <w:rPr>
                <w:vertAlign w:val="superscript"/>
              </w:rPr>
              <w:t>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25</w:t>
            </w:r>
            <w: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70</w:t>
            </w:r>
            <w: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140</w:t>
            </w:r>
            <w: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210</w:t>
            </w:r>
            <w: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350</w:t>
            </w:r>
            <w:r>
              <w:t>0</w:t>
            </w:r>
          </w:p>
        </w:tc>
      </w:tr>
      <w:tr w:rsidR="00000000">
        <w:trPr>
          <w:divId w:val="21026371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Примечание - При совпадении направлений осевых сил света нескольких световых приборов допустимые значения </w:t>
            </w:r>
            <w:r>
              <w:rPr>
                <w:rStyle w:val="a7"/>
              </w:rPr>
              <w:t>I</w:t>
            </w:r>
            <w:r>
              <w:rPr>
                <w:vertAlign w:val="subscript"/>
              </w:rPr>
              <w:t>макс</w:t>
            </w:r>
            <w:r>
              <w:t>/</w:t>
            </w:r>
            <w:r>
              <w:rPr>
                <w:rStyle w:val="a7"/>
              </w:rPr>
              <w:t>H</w:t>
            </w:r>
            <w:r>
              <w:rPr>
                <w:vertAlign w:val="superscript"/>
              </w:rPr>
              <w:t>2</w:t>
            </w:r>
            <w:r>
              <w:t xml:space="preserve"> каждого прибора определяются путем деления табличного значения на число этих световых приборов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 xml:space="preserve">7.5 Наружное освещение городских и сельских </w:t>
      </w:r>
      <w:r>
        <w:rPr>
          <w:rStyle w:val="a4"/>
          <w:rFonts w:ascii="Georgia" w:hAnsi="Georgia"/>
          <w:sz w:val="19"/>
          <w:szCs w:val="19"/>
        </w:rPr>
        <w:t>поселени</w:t>
      </w:r>
      <w:r>
        <w:rPr>
          <w:rStyle w:val="a4"/>
          <w:rFonts w:ascii="Georgia" w:hAnsi="Georgia"/>
          <w:sz w:val="19"/>
          <w:szCs w:val="19"/>
        </w:rPr>
        <w:t>й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7.5.1 Освещение улиц, дорог и площаде</w:t>
      </w:r>
      <w:r>
        <w:rPr>
          <w:rStyle w:val="a4"/>
          <w:rFonts w:ascii="Georgia" w:hAnsi="Georgia"/>
          <w:sz w:val="19"/>
          <w:szCs w:val="19"/>
        </w:rPr>
        <w:t>й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7.5.1.1 Классификация улично-дорожной сети городов проводится в соответствии с таблицей 7.9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</w:t>
      </w:r>
      <w:r>
        <w:rPr>
          <w:rFonts w:ascii="Georgia" w:hAnsi="Georgia"/>
          <w:sz w:val="19"/>
          <w:szCs w:val="19"/>
        </w:rPr>
        <w:t>9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Классификация городской улично-дорожной сет</w:t>
      </w:r>
      <w:r>
        <w:rPr>
          <w:rFonts w:ascii="Georgia" w:hAnsi="Georgia"/>
          <w:sz w:val="19"/>
          <w:szCs w:val="19"/>
        </w:rPr>
        <w:t>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17"/>
        <w:gridCol w:w="1326"/>
        <w:gridCol w:w="794"/>
        <w:gridCol w:w="1472"/>
        <w:gridCol w:w="1364"/>
        <w:gridCol w:w="961"/>
        <w:gridCol w:w="1234"/>
        <w:gridCol w:w="1127"/>
      </w:tblGrid>
      <w:tr w:rsidR="00000000">
        <w:trPr>
          <w:divId w:val="2097047486"/>
        </w:trPr>
        <w:tc>
          <w:tcPr>
            <w:tcW w:w="1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Категория объект</w:t>
            </w:r>
            <w:r>
              <w:rPr>
                <w:rStyle w:val="a4"/>
              </w:rPr>
              <w:t>а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Класс объект</w:t>
            </w:r>
            <w:r>
              <w:rPr>
                <w:rStyle w:val="a4"/>
              </w:rPr>
              <w:t>а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Основное назначение объект</w:t>
            </w:r>
            <w:r>
              <w:rPr>
                <w:rStyle w:val="a4"/>
              </w:rPr>
              <w:t>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Транспортная характеристик</w:t>
            </w:r>
            <w:r>
              <w:rPr>
                <w:rStyle w:val="a4"/>
              </w:rPr>
              <w:t>а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Расчетная скорость, км/</w:t>
            </w:r>
            <w:r>
              <w:rPr>
                <w:rStyle w:val="a4"/>
              </w:rPr>
              <w:t>ч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Число полос движения в обоих направления</w:t>
            </w:r>
            <w:r>
              <w:rPr>
                <w:rStyle w:val="a4"/>
              </w:rPr>
              <w:t>х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Пропускная способность, тыс. ед/</w:t>
            </w:r>
            <w:r>
              <w:rPr>
                <w:rStyle w:val="a4"/>
              </w:rPr>
              <w:t>ч</w:t>
            </w:r>
          </w:p>
        </w:tc>
      </w:tr>
      <w:tr w:rsidR="00000000">
        <w:trPr>
          <w:divId w:val="2097047486"/>
        </w:trPr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А. Магистральные дороги и улицы </w:t>
            </w:r>
            <w:r>
              <w:lastRenderedPageBreak/>
              <w:t>общегородского значени</w:t>
            </w:r>
            <w:r>
              <w:t>я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 xml:space="preserve">За пределами центра города </w:t>
            </w:r>
            <w:r>
              <w:rPr>
                <w:vertAlign w:val="superscript"/>
              </w:rPr>
              <w:t>*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  <w:r>
              <w:t>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Транспортные и функциональные оси крупных </w:t>
            </w:r>
            <w:r>
              <w:lastRenderedPageBreak/>
              <w:t>городов. Выходы на внешние федеральные автомагистрал</w:t>
            </w:r>
            <w:r>
              <w:t>и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Все виды транспорта; движение скоростно</w:t>
            </w:r>
            <w:r>
              <w:lastRenderedPageBreak/>
              <w:t>е, непрерывное; пересечения в разных уровнях; наличие центральной разделительной полос</w:t>
            </w:r>
            <w:r>
              <w:t>ы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10</w:t>
            </w:r>
            <w: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6 - </w:t>
            </w:r>
            <w:r>
              <w:t>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Свыше 1</w:t>
            </w:r>
            <w:r>
              <w:t>0</w:t>
            </w:r>
          </w:p>
        </w:tc>
      </w:tr>
      <w:tr w:rsidR="00000000">
        <w:trPr>
          <w:divId w:val="20970474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  <w: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Основные транспортные каналы города, в том числе имеющие выходы на внешние автомагистрали и скоростные дорог</w:t>
            </w:r>
            <w:r>
              <w:t>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Все виды транспорта; движение непрерывное или регулируемое; пересечение с магистралями в одном или разных уровня</w:t>
            </w:r>
            <w:r>
              <w:t>х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80 - 10</w:t>
            </w:r>
            <w: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6 - </w:t>
            </w:r>
            <w:r>
              <w:t>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7 - </w:t>
            </w:r>
            <w:r>
              <w:t>9</w:t>
            </w:r>
          </w:p>
        </w:tc>
      </w:tr>
      <w:tr w:rsidR="00000000">
        <w:trPr>
          <w:divId w:val="20970474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центре город</w:t>
            </w:r>
            <w:r>
              <w:t>а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  <w:r>
              <w:t>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Транспортные и функциональные оси исторического центра города. Центральные магистрали, связующие улицы с выходом на магистрали А1 и А</w:t>
            </w:r>
            <w: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Все виды транспорта кроме грузового, не связанного с обслуживанием центра; движение регулируемое; пересечение с магистра</w:t>
            </w:r>
            <w:r>
              <w:t xml:space="preserve">лями в одном уровне; интенсивное </w:t>
            </w:r>
            <w:r>
              <w:lastRenderedPageBreak/>
              <w:t>пешеходное движени</w:t>
            </w:r>
            <w:r>
              <w:t>е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9</w:t>
            </w:r>
            <w: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6 - </w:t>
            </w:r>
            <w:r>
              <w:t>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4 - </w:t>
            </w:r>
            <w:r>
              <w:t>7</w:t>
            </w:r>
          </w:p>
        </w:tc>
      </w:tr>
      <w:tr w:rsidR="00000000">
        <w:trPr>
          <w:divId w:val="20970474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  <w:r>
              <w:t>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Основные транспортные каналы исторического центра города, обеспечивают внутренние связи центра. Имеют выход на магистральные улицы общегородского и районного значени</w:t>
            </w:r>
            <w:r>
              <w:t>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То ж</w:t>
            </w:r>
            <w:r>
              <w:t>е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4 - </w:t>
            </w:r>
            <w:r>
              <w:t>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3 - </w:t>
            </w:r>
            <w:r>
              <w:t>5</w:t>
            </w:r>
          </w:p>
        </w:tc>
      </w:tr>
      <w:tr w:rsidR="00000000">
        <w:trPr>
          <w:divId w:val="2097047486"/>
        </w:trPr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Б. Магистрали и улицы районного значени</w:t>
            </w:r>
            <w:r>
              <w:t>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За пределами центра город</w:t>
            </w:r>
            <w:r>
              <w:t>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</w:t>
            </w:r>
            <w:r>
              <w:t>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Основные оси районов города. Обеспечивают связи в пределах жилых районов и производственных зон, а также между ним</w:t>
            </w:r>
            <w:r>
              <w:t>и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Все виды транспорта; движение регулируемое; пересечения в одном уровн</w:t>
            </w:r>
            <w:r>
              <w:t>е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60 - 7</w:t>
            </w:r>
            <w: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4 - </w:t>
            </w:r>
            <w:r>
              <w:t>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3 - </w:t>
            </w:r>
            <w:r>
              <w:t>5</w:t>
            </w:r>
          </w:p>
        </w:tc>
      </w:tr>
      <w:tr w:rsidR="00000000">
        <w:trPr>
          <w:divId w:val="20970474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центре город</w:t>
            </w:r>
            <w:r>
              <w:t>а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</w:t>
            </w:r>
            <w:r>
              <w:t>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Оси функционально-планировочных зон исторического центра города. Обеспечивают его внутренние связи. </w:t>
            </w:r>
            <w:r>
              <w:lastRenderedPageBreak/>
              <w:t>Имеют выход на магистральные улицы общегородского и районного значени</w:t>
            </w:r>
            <w:r>
              <w:t>я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 xml:space="preserve">Все виды транспорта кроме грузового, не связанного с обслуживанием центра; движение </w:t>
            </w:r>
            <w:r>
              <w:t>регулируе</w:t>
            </w:r>
            <w:r>
              <w:lastRenderedPageBreak/>
              <w:t>мое; пересечения в одном уровн</w:t>
            </w:r>
            <w:r>
              <w:t>е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6</w:t>
            </w:r>
            <w: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3 - </w:t>
            </w:r>
            <w:r>
              <w:t>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2 - </w:t>
            </w:r>
            <w:r>
              <w:t>5</w:t>
            </w:r>
          </w:p>
        </w:tc>
      </w:tr>
      <w:tr w:rsidR="00000000">
        <w:trPr>
          <w:divId w:val="2097047486"/>
        </w:trPr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В. Улицы и дороги местного значени</w:t>
            </w:r>
            <w:r>
              <w:t>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Жилая застройка за пределами центра город</w:t>
            </w:r>
            <w:r>
              <w:t>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</w:t>
            </w:r>
            <w:r>
              <w:t>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Транспортные и пешеходные связи в пределах жилых районов и выход на магистрали, за исключением улиц с непрерывным движением транспорт</w:t>
            </w:r>
            <w:r>
              <w:t>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Легковой, специальный и обслуживающий район грузовой транспорт, в отдельных случаях допускается общественный пассажирски</w:t>
            </w:r>
            <w:r>
              <w:t>й транспорт; движение регулируемое; пересечения в одном уровн</w:t>
            </w:r>
            <w:r>
              <w:t>е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  <w: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2 - </w:t>
            </w:r>
            <w:r>
              <w:t>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1,5 - </w:t>
            </w:r>
            <w:r>
              <w:t>3</w:t>
            </w:r>
          </w:p>
        </w:tc>
      </w:tr>
      <w:tr w:rsidR="00000000">
        <w:trPr>
          <w:divId w:val="20970474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Жилая застройка в центре город</w:t>
            </w:r>
            <w:r>
              <w:t>а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</w:t>
            </w:r>
            <w:r>
              <w:t>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Транспортные и пешеходные связи в пределах жилых районов и микрорайонов, выход на магистральные улицы центр</w:t>
            </w:r>
            <w:r>
              <w:t>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Легковой, специальный и обслуживающий район грузовой транспорт; движение регулируемое; пересечения в одном уровн</w:t>
            </w:r>
            <w:r>
              <w:t>е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  <w: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2 - </w:t>
            </w:r>
            <w:r>
              <w:t>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1,5 - </w:t>
            </w:r>
            <w:r>
              <w:t>3</w:t>
            </w:r>
          </w:p>
        </w:tc>
      </w:tr>
      <w:tr w:rsidR="00000000">
        <w:trPr>
          <w:divId w:val="20970474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В городских </w:t>
            </w:r>
            <w:r>
              <w:lastRenderedPageBreak/>
              <w:t>промышленных, коммунальных и складских зона</w:t>
            </w:r>
            <w:r>
              <w:t>х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В</w:t>
            </w:r>
            <w:r>
              <w:t>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Транспортные связи в </w:t>
            </w:r>
            <w:r>
              <w:lastRenderedPageBreak/>
              <w:t>пределах производственных и коммунально-складских зо</w:t>
            </w:r>
            <w:r>
              <w:t>н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Все виды транспорт</w:t>
            </w:r>
            <w:r>
              <w:lastRenderedPageBreak/>
              <w:t>а; движение регулируемое; пересечения в одном уровн</w:t>
            </w:r>
            <w:r>
              <w:t>е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6</w:t>
            </w:r>
            <w: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2 - </w:t>
            </w:r>
            <w:r>
              <w:t>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0,5 - </w:t>
            </w:r>
            <w:r>
              <w:t>2</w:t>
            </w:r>
          </w:p>
        </w:tc>
      </w:tr>
      <w:tr w:rsidR="00000000">
        <w:trPr>
          <w:divId w:val="209704748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vertAlign w:val="superscript"/>
              </w:rPr>
              <w:lastRenderedPageBreak/>
              <w:t>*</w:t>
            </w:r>
            <w:r>
              <w:t xml:space="preserve"> </w:t>
            </w:r>
            <w:r>
              <w:t>Центр города - территория центральной части города, устанавливаемая городскими властями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7.5.1.2 Для проезжей части участков городских улиц и дорог со стандартной геометрией и асфальтобетонным покрытием нормируют: среднюю яркость дорожного покрытия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, общую </w:t>
      </w:r>
      <w:r>
        <w:rPr>
          <w:rStyle w:val="a7"/>
          <w:rFonts w:ascii="Georgia" w:hAnsi="Georgia"/>
          <w:sz w:val="19"/>
          <w:szCs w:val="19"/>
        </w:rPr>
        <w:t>U</w:t>
      </w:r>
      <w:r>
        <w:rPr>
          <w:rFonts w:ascii="Georgia" w:hAnsi="Georgia"/>
          <w:sz w:val="19"/>
          <w:szCs w:val="19"/>
          <w:vertAlign w:val="subscript"/>
        </w:rPr>
        <w:t>0</w:t>
      </w:r>
      <w:r>
        <w:rPr>
          <w:rFonts w:ascii="Georgia" w:hAnsi="Georgia"/>
          <w:sz w:val="19"/>
          <w:szCs w:val="19"/>
        </w:rPr>
        <w:t xml:space="preserve"> и продольную </w:t>
      </w:r>
      <w:r>
        <w:rPr>
          <w:rStyle w:val="a7"/>
          <w:rFonts w:ascii="Georgia" w:hAnsi="Georgia"/>
          <w:sz w:val="19"/>
          <w:szCs w:val="19"/>
        </w:rPr>
        <w:t>U</w:t>
      </w:r>
      <w:r>
        <w:rPr>
          <w:rStyle w:val="a7"/>
          <w:rFonts w:ascii="Georgia" w:hAnsi="Georgia"/>
          <w:sz w:val="19"/>
          <w:szCs w:val="19"/>
          <w:vertAlign w:val="subscript"/>
        </w:rPr>
        <w:t>l</w:t>
      </w:r>
      <w:r>
        <w:rPr>
          <w:rFonts w:ascii="Georgia" w:hAnsi="Georgia"/>
          <w:sz w:val="19"/>
          <w:szCs w:val="19"/>
        </w:rPr>
        <w:t xml:space="preserve"> равномерности яркости дорожного покрытия, среднюю освещенность дорожного покрытия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, равномерность освещенности </w:t>
      </w:r>
      <w:r>
        <w:rPr>
          <w:rStyle w:val="a7"/>
          <w:rFonts w:ascii="Georgia" w:hAnsi="Georgia"/>
          <w:sz w:val="19"/>
          <w:szCs w:val="19"/>
        </w:rPr>
        <w:t>U</w:t>
      </w:r>
      <w:r>
        <w:rPr>
          <w:rStyle w:val="a7"/>
          <w:rFonts w:ascii="Georgia" w:hAnsi="Georgia"/>
          <w:sz w:val="19"/>
          <w:szCs w:val="19"/>
          <w:vertAlign w:val="subscript"/>
        </w:rPr>
        <w:t>h</w:t>
      </w:r>
      <w:r>
        <w:rPr>
          <w:rFonts w:ascii="Georgia" w:hAnsi="Georgia"/>
          <w:sz w:val="19"/>
          <w:szCs w:val="19"/>
        </w:rPr>
        <w:t xml:space="preserve">, пороговое приращение яркости </w:t>
      </w:r>
      <w:r>
        <w:rPr>
          <w:rStyle w:val="a7"/>
          <w:rFonts w:ascii="Georgia" w:hAnsi="Georgia"/>
          <w:sz w:val="19"/>
          <w:szCs w:val="19"/>
        </w:rPr>
        <w:t>TI</w:t>
      </w:r>
      <w:r>
        <w:rPr>
          <w:rFonts w:ascii="Georgia" w:hAnsi="Georgia"/>
          <w:sz w:val="19"/>
          <w:szCs w:val="19"/>
        </w:rPr>
        <w:t xml:space="preserve"> согласно таблице 7.10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7.5.1.3 Для проезжей части участков городских улиц и дорог с нестандартной геометрией или с покрытием, отличным от асфальтобетонного (брусчатка, цементобетонное и др.), или расположенных в северной строительно-климатической зоне азиатской части Российской </w:t>
      </w:r>
      <w:r>
        <w:rPr>
          <w:rFonts w:ascii="Georgia" w:hAnsi="Georgia"/>
          <w:sz w:val="19"/>
          <w:szCs w:val="19"/>
        </w:rPr>
        <w:t xml:space="preserve">Федерации либо севернее 66° северной широты европейской части Российской Федерации среднюю освещенность на дорожном покрытии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и равномерность освещенности </w:t>
      </w:r>
      <w:r>
        <w:rPr>
          <w:rStyle w:val="a7"/>
          <w:rFonts w:ascii="Georgia" w:hAnsi="Georgia"/>
          <w:sz w:val="19"/>
          <w:szCs w:val="19"/>
        </w:rPr>
        <w:t>U</w:t>
      </w:r>
      <w:r>
        <w:rPr>
          <w:rStyle w:val="a7"/>
          <w:rFonts w:ascii="Georgia" w:hAnsi="Georgia"/>
          <w:sz w:val="19"/>
          <w:szCs w:val="19"/>
          <w:vertAlign w:val="subscript"/>
        </w:rPr>
        <w:t>h</w:t>
      </w:r>
      <w:r>
        <w:rPr>
          <w:rFonts w:ascii="Georgia" w:hAnsi="Georgia"/>
          <w:sz w:val="19"/>
          <w:szCs w:val="19"/>
        </w:rPr>
        <w:t xml:space="preserve"> нормируют согласно таблице 7.10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Слепящее действие, оказываемое осветительной установкой на водителей, регламентируют предельной силой света светильников в направлении водителей </w:t>
      </w:r>
      <w:r>
        <w:rPr>
          <w:rStyle w:val="a7"/>
          <w:rFonts w:ascii="Georgia" w:hAnsi="Georgia"/>
          <w:sz w:val="19"/>
          <w:szCs w:val="19"/>
        </w:rPr>
        <w:t>I</w:t>
      </w:r>
      <w:r>
        <w:rPr>
          <w:rFonts w:ascii="Georgia" w:hAnsi="Georgia"/>
          <w:sz w:val="19"/>
          <w:szCs w:val="19"/>
          <w:vertAlign w:val="subscript"/>
        </w:rPr>
        <w:t>пред</w:t>
      </w:r>
      <w:r>
        <w:rPr>
          <w:rFonts w:ascii="Georgia" w:hAnsi="Georgia"/>
          <w:sz w:val="19"/>
          <w:szCs w:val="19"/>
        </w:rPr>
        <w:t xml:space="preserve"> согласно 7.5.1.9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7.1</w:t>
      </w:r>
      <w:r>
        <w:rPr>
          <w:rFonts w:ascii="Georgia" w:hAnsi="Georgia"/>
          <w:sz w:val="19"/>
          <w:szCs w:val="19"/>
        </w:rPr>
        <w:t>0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Нормируемые показатели освещения улиц и дорог городских населенных пунктов</w:t>
      </w:r>
      <w:r>
        <w:rPr>
          <w:rFonts w:ascii="Georgia" w:hAnsi="Georgia"/>
          <w:sz w:val="19"/>
          <w:szCs w:val="19"/>
        </w:rPr>
        <w:t xml:space="preserve"> с регулярным транспортным движение</w:t>
      </w:r>
      <w:r>
        <w:rPr>
          <w:rFonts w:ascii="Georgia" w:hAnsi="Georgia"/>
          <w:sz w:val="19"/>
          <w:szCs w:val="19"/>
        </w:rPr>
        <w:t>м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28"/>
        <w:gridCol w:w="894"/>
        <w:gridCol w:w="1176"/>
        <w:gridCol w:w="1176"/>
        <w:gridCol w:w="1007"/>
        <w:gridCol w:w="1100"/>
        <w:gridCol w:w="1183"/>
        <w:gridCol w:w="1140"/>
        <w:gridCol w:w="1191"/>
      </w:tblGrid>
      <w:tr w:rsidR="00000000">
        <w:trPr>
          <w:divId w:val="9576120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Класс объект</w:t>
            </w:r>
            <w:r>
              <w:rPr>
                <w:rStyle w:val="a4"/>
              </w:rPr>
              <w:t>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Средняя яркость дорожного покрытия L</w:t>
            </w:r>
            <w:r>
              <w:rPr>
                <w:rStyle w:val="a4"/>
                <w:vertAlign w:val="subscript"/>
              </w:rPr>
              <w:t>ср</w:t>
            </w:r>
            <w:r>
              <w:rPr>
                <w:rStyle w:val="a4"/>
              </w:rPr>
              <w:t>, кд/м</w:t>
            </w:r>
            <w:r>
              <w:rPr>
                <w:rStyle w:val="a4"/>
                <w:vertAlign w:val="superscript"/>
              </w:rPr>
              <w:t>2</w:t>
            </w:r>
            <w:r>
              <w:rPr>
                <w:rStyle w:val="a4"/>
              </w:rPr>
              <w:t>, не мене</w:t>
            </w:r>
            <w:r>
              <w:rPr>
                <w:rStyle w:val="a4"/>
              </w:rPr>
              <w:t>е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Общая равномерность яркости дорожного покрытия U</w:t>
            </w:r>
            <w:r>
              <w:rPr>
                <w:rStyle w:val="a4"/>
                <w:vertAlign w:val="subscript"/>
              </w:rPr>
              <w:t>0</w:t>
            </w:r>
            <w:r>
              <w:rPr>
                <w:rStyle w:val="a4"/>
              </w:rPr>
              <w:t>, не мене</w:t>
            </w:r>
            <w:r>
              <w:rPr>
                <w:rStyle w:val="a4"/>
              </w:rPr>
              <w:t>е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Продольная равномерность яркости дорожного покрытия U</w:t>
            </w:r>
            <w:r>
              <w:rPr>
                <w:rStyle w:val="a4"/>
                <w:vertAlign w:val="subscript"/>
              </w:rPr>
              <w:t>l</w:t>
            </w:r>
            <w:r>
              <w:rPr>
                <w:rStyle w:val="a4"/>
              </w:rPr>
              <w:t>, не мене</w:t>
            </w:r>
            <w:r>
              <w:rPr>
                <w:rStyle w:val="a4"/>
              </w:rPr>
              <w:t>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Пороговое при</w:t>
            </w:r>
            <w:r>
              <w:rPr>
                <w:rStyle w:val="a4"/>
              </w:rPr>
              <w:t>ращение яркости TI, %, не боле</w:t>
            </w:r>
            <w:r>
              <w:rPr>
                <w:rStyle w:val="a4"/>
              </w:rPr>
              <w:t>е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Средняя освещенность дорожного покрытия E</w:t>
            </w:r>
            <w:r>
              <w:rPr>
                <w:rStyle w:val="a4"/>
                <w:vertAlign w:val="subscript"/>
              </w:rPr>
              <w:t>ср</w:t>
            </w:r>
            <w:r>
              <w:rPr>
                <w:rStyle w:val="a4"/>
              </w:rPr>
              <w:t>, лк, не мене</w:t>
            </w:r>
            <w:r>
              <w:rPr>
                <w:rStyle w:val="a4"/>
              </w:rPr>
              <w:t>е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Равномерность освещенности дорожного покрытия U</w:t>
            </w:r>
            <w:r>
              <w:rPr>
                <w:rStyle w:val="a4"/>
                <w:vertAlign w:val="subscript"/>
              </w:rPr>
              <w:t>h</w:t>
            </w:r>
            <w:r>
              <w:rPr>
                <w:rStyle w:val="a4"/>
              </w:rPr>
              <w:t>, не мене</w:t>
            </w:r>
            <w:r>
              <w:rPr>
                <w:rStyle w:val="a4"/>
              </w:rPr>
              <w:t>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Коэффициент пульсации освещенности, K</w:t>
            </w:r>
            <w:r>
              <w:rPr>
                <w:rStyle w:val="a4"/>
                <w:vertAlign w:val="subscript"/>
              </w:rPr>
              <w:t>п</w:t>
            </w:r>
            <w:r>
              <w:rPr>
                <w:rStyle w:val="a4"/>
              </w:rPr>
              <w:t>, %, не боле</w:t>
            </w:r>
            <w:r>
              <w:rPr>
                <w:rStyle w:val="a4"/>
              </w:rPr>
              <w:t>е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Относительная удельная мощность при нормируемой освещенности, D</w:t>
            </w:r>
            <w:r>
              <w:rPr>
                <w:rStyle w:val="a4"/>
                <w:vertAlign w:val="subscript"/>
              </w:rPr>
              <w:t>p</w:t>
            </w:r>
            <w:r>
              <w:rPr>
                <w:rStyle w:val="a4"/>
              </w:rPr>
              <w:t>, мВт·м</w:t>
            </w:r>
            <w:r>
              <w:rPr>
                <w:rStyle w:val="a4"/>
                <w:vertAlign w:val="subscript"/>
              </w:rPr>
              <w:t>-</w:t>
            </w:r>
            <w:r>
              <w:rPr>
                <w:rStyle w:val="a4"/>
                <w:vertAlign w:val="superscript"/>
              </w:rPr>
              <w:t>2</w:t>
            </w:r>
            <w:r>
              <w:rPr>
                <w:rStyle w:val="a4"/>
              </w:rPr>
              <w:t>·лк</w:t>
            </w:r>
            <w:r>
              <w:rPr>
                <w:rStyle w:val="a4"/>
                <w:vertAlign w:val="superscript"/>
              </w:rPr>
              <w:t>-1</w:t>
            </w:r>
            <w:r>
              <w:rPr>
                <w:rStyle w:val="a4"/>
              </w:rPr>
              <w:t>, не боле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9576120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  <w: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2,0</w:t>
            </w:r>
            <w: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0,4</w:t>
            </w:r>
            <w:r>
              <w:t>0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0,7</w:t>
            </w:r>
            <w:r>
              <w:t>0</w:t>
            </w:r>
          </w:p>
        </w:tc>
        <w:tc>
          <w:tcPr>
            <w:tcW w:w="6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54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30,</w:t>
            </w:r>
            <w:r>
              <w:t>0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0,3</w:t>
            </w:r>
            <w:r>
              <w:t>5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15 </w:t>
            </w:r>
            <w:r>
              <w:rPr>
                <w:vertAlign w:val="superscript"/>
              </w:rPr>
              <w:t>1</w:t>
            </w:r>
          </w:p>
        </w:tc>
        <w:tc>
          <w:tcPr>
            <w:tcW w:w="56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6</w:t>
            </w:r>
            <w:r>
              <w:t>0</w:t>
            </w:r>
          </w:p>
        </w:tc>
      </w:tr>
      <w:tr w:rsidR="00000000">
        <w:trPr>
          <w:divId w:val="9576120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  <w:r>
              <w:t>2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1,6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6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5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</w:tr>
      <w:tr w:rsidR="00000000">
        <w:trPr>
          <w:divId w:val="9576120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  <w:r>
              <w:t>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1,4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2</w:t>
            </w:r>
          </w:p>
        </w:tc>
        <w:tc>
          <w:tcPr>
            <w:tcW w:w="6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5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  <w:r>
              <w:t>5</w:t>
            </w:r>
          </w:p>
        </w:tc>
      </w:tr>
      <w:tr w:rsidR="00000000">
        <w:trPr>
          <w:divId w:val="9576120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  <w:r>
              <w:t>4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62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2</w:t>
            </w:r>
          </w:p>
        </w:tc>
        <w:tc>
          <w:tcPr>
            <w:tcW w:w="6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56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  <w:r>
              <w:t>5</w:t>
            </w:r>
          </w:p>
        </w:tc>
      </w:tr>
      <w:tr w:rsidR="00000000">
        <w:trPr>
          <w:divId w:val="9576120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Б</w:t>
            </w:r>
            <w: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1,2</w:t>
            </w:r>
            <w: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0,4</w:t>
            </w:r>
            <w:r>
              <w:t>0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0</w:t>
            </w:r>
          </w:p>
        </w:tc>
        <w:tc>
          <w:tcPr>
            <w:tcW w:w="6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2</w:t>
            </w:r>
          </w:p>
        </w:tc>
        <w:tc>
          <w:tcPr>
            <w:tcW w:w="54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20,</w:t>
            </w:r>
            <w:r>
              <w:t>0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0,3</w:t>
            </w:r>
            <w:r>
              <w:t>5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15 </w:t>
            </w:r>
            <w:r>
              <w:rPr>
                <w:vertAlign w:val="superscript"/>
              </w:rPr>
              <w:t>1</w:t>
            </w:r>
          </w:p>
        </w:tc>
        <w:tc>
          <w:tcPr>
            <w:tcW w:w="56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4</w:t>
            </w:r>
            <w:r>
              <w:t>5</w:t>
            </w:r>
          </w:p>
        </w:tc>
      </w:tr>
      <w:tr w:rsidR="00000000">
        <w:trPr>
          <w:divId w:val="9576120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</w:t>
            </w:r>
            <w:r>
              <w:t>2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1,0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62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6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56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3</w:t>
            </w:r>
          </w:p>
        </w:tc>
      </w:tr>
      <w:tr w:rsidR="00000000">
        <w:trPr>
          <w:divId w:val="9576120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</w:t>
            </w:r>
            <w: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0,8</w:t>
            </w:r>
            <w:r>
              <w:t>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0,4</w:t>
            </w:r>
            <w:r>
              <w:t>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0</w:t>
            </w:r>
          </w:p>
        </w:tc>
        <w:tc>
          <w:tcPr>
            <w:tcW w:w="6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54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15,</w:t>
            </w:r>
            <w:r>
              <w:t>0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0,2</w:t>
            </w:r>
            <w:r>
              <w:t>5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 xml:space="preserve">15 </w:t>
            </w:r>
            <w:r>
              <w:rPr>
                <w:vertAlign w:val="superscript"/>
              </w:rPr>
              <w:t>1</w:t>
            </w:r>
          </w:p>
        </w:tc>
        <w:tc>
          <w:tcPr>
            <w:tcW w:w="56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</w:tr>
      <w:tr w:rsidR="00000000">
        <w:trPr>
          <w:divId w:val="9576120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</w:t>
            </w:r>
            <w:r>
              <w:t>2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0,4</w:t>
            </w:r>
            <w:r>
              <w:t>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0</w:t>
            </w:r>
          </w:p>
        </w:tc>
        <w:tc>
          <w:tcPr>
            <w:tcW w:w="6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54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5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</w:tr>
      <w:tr w:rsidR="00000000">
        <w:trPr>
          <w:divId w:val="95761200"/>
        </w:trPr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В</w:t>
            </w:r>
            <w:r>
              <w:t>3</w:t>
            </w:r>
          </w:p>
        </w:tc>
        <w:tc>
          <w:tcPr>
            <w:tcW w:w="62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0,4</w:t>
            </w:r>
            <w:r>
              <w:t>0</w:t>
            </w:r>
          </w:p>
        </w:tc>
        <w:tc>
          <w:tcPr>
            <w:tcW w:w="52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0,3</w:t>
            </w:r>
            <w:r>
              <w:t>5</w:t>
            </w:r>
          </w:p>
        </w:tc>
        <w:tc>
          <w:tcPr>
            <w:tcW w:w="62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0,4</w:t>
            </w:r>
            <w:r>
              <w:t>0</w:t>
            </w:r>
          </w:p>
        </w:tc>
        <w:tc>
          <w:tcPr>
            <w:tcW w:w="6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54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5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</w:tr>
      <w:tr w:rsidR="00000000">
        <w:trPr>
          <w:divId w:val="957612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t>Значения приведены для осветительных установок со светодиодными источниками света в соответствии с требованиями [4]. Для осветительных установок наружного освещения с разрядными источниками света коэффициент пульсации освещенности не нормируется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7.5.1.4 Энергетическую эффективность установки утилитарного наружного освещения оценивают показателем относительной удельной мощности </w:t>
      </w:r>
      <w:r>
        <w:rPr>
          <w:rStyle w:val="a7"/>
          <w:rFonts w:ascii="Georgia" w:hAnsi="Georgia"/>
          <w:sz w:val="19"/>
          <w:szCs w:val="19"/>
        </w:rPr>
        <w:t>D</w:t>
      </w:r>
      <w:r>
        <w:rPr>
          <w:rStyle w:val="a7"/>
          <w:rFonts w:ascii="Georgia" w:hAnsi="Georgia"/>
          <w:sz w:val="19"/>
          <w:szCs w:val="19"/>
          <w:vertAlign w:val="subscript"/>
        </w:rPr>
        <w:t>p</w:t>
      </w:r>
      <w:r>
        <w:rPr>
          <w:rFonts w:ascii="Georgia" w:hAnsi="Georgia"/>
          <w:sz w:val="19"/>
          <w:szCs w:val="19"/>
        </w:rPr>
        <w:t xml:space="preserve"> согласно таблице 7.10. Методика определения показателя относительной удельной мощности </w:t>
      </w:r>
      <w:r>
        <w:rPr>
          <w:rStyle w:val="a7"/>
          <w:rFonts w:ascii="Georgia" w:hAnsi="Georgia"/>
          <w:sz w:val="19"/>
          <w:szCs w:val="19"/>
        </w:rPr>
        <w:t>D</w:t>
      </w:r>
      <w:r>
        <w:rPr>
          <w:rStyle w:val="a7"/>
          <w:rFonts w:ascii="Georgia" w:hAnsi="Georgia"/>
          <w:sz w:val="19"/>
          <w:szCs w:val="19"/>
          <w:vertAlign w:val="subscript"/>
        </w:rPr>
        <w:t>p</w:t>
      </w:r>
      <w:r>
        <w:rPr>
          <w:rFonts w:ascii="Georgia" w:hAnsi="Georgia"/>
          <w:sz w:val="19"/>
          <w:szCs w:val="19"/>
        </w:rPr>
        <w:t xml:space="preserve"> приведена в приложении 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</w:t>
      </w:r>
      <w:r>
        <w:rPr>
          <w:rFonts w:ascii="Georgia" w:hAnsi="Georgia"/>
          <w:sz w:val="19"/>
          <w:szCs w:val="19"/>
        </w:rPr>
        <w:t xml:space="preserve">.1.5 Средняя яркость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покрытия магистральных дорог со скоростным движением за пределами города на основных подъездах к аэропортам, речным и морским портам независимо от интенсивности движения транспорта должна быть не менее 1,6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7.5.1.6 Исключен с</w:t>
      </w:r>
      <w:r>
        <w:rPr>
          <w:rFonts w:ascii="Georgia" w:hAnsi="Georgia"/>
          <w:sz w:val="19"/>
          <w:szCs w:val="19"/>
        </w:rPr>
        <w:t xml:space="preserve"> 29.01.2022. - Изменение № 2,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Минстроя России от 28.12.2021 № 1029/п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7.5.1.7 Средняя яркость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или средняя освещенность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дорожного покрытия дорог и улиц, пересекающихся в одном уровне, должна соответствовать значениям, установленным дл</w:t>
      </w:r>
      <w:r>
        <w:rPr>
          <w:rFonts w:ascii="Georgia" w:hAnsi="Georgia"/>
          <w:sz w:val="19"/>
          <w:szCs w:val="19"/>
        </w:rPr>
        <w:t>я основной дороги или улицы, на расстоянии не менее 100 м от линии примыкания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На съездах и ответвлениях дорог и улиц, пересекающихся в разных уровнях, в границах транспортной развязки значение средней освещенности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должно быть не менее 20 лк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Средняя я</w:t>
      </w:r>
      <w:r>
        <w:rPr>
          <w:rFonts w:ascii="Georgia" w:hAnsi="Georgia"/>
          <w:sz w:val="19"/>
          <w:szCs w:val="19"/>
        </w:rPr>
        <w:t xml:space="preserve">ркость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или средняя освещенность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дорожного покрытия улиц местного значения, примыкающих к магистральной дороге или улице, должны быть не менее 1/3 значений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или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>, установленных для соответствующей дороги или улицы, но не ниже нормированного зн</w:t>
      </w:r>
      <w:r>
        <w:rPr>
          <w:rFonts w:ascii="Georgia" w:hAnsi="Georgia"/>
          <w:sz w:val="19"/>
          <w:szCs w:val="19"/>
        </w:rPr>
        <w:t>ачения для улицы местного значения на расстоянии не менее 100 м от линии примыкания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7.5.1.8 Высота размещения светильников на улицах, дорогах и площадях с трамвайным и троллейбусным движением следует принимать с учетом высоты подвешивания контактных прово</w:t>
      </w:r>
      <w:r>
        <w:rPr>
          <w:rFonts w:ascii="Georgia" w:hAnsi="Georgia"/>
          <w:sz w:val="19"/>
          <w:szCs w:val="19"/>
        </w:rPr>
        <w:t>дов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98.13330.201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7.5.1.9 На улицах, дорогах и в транспортных зонах площадей, для которых нормируют освещенность, ограничивают силу света светильников в установке под углами 80° и 90° от вертикали в направлении водителей предельными значениями </w:t>
      </w:r>
      <w:r>
        <w:rPr>
          <w:rStyle w:val="a7"/>
          <w:rFonts w:ascii="Georgia" w:hAnsi="Georgia"/>
          <w:sz w:val="19"/>
          <w:szCs w:val="19"/>
        </w:rPr>
        <w:t>I</w:t>
      </w:r>
      <w:r>
        <w:rPr>
          <w:rFonts w:ascii="Georgia" w:hAnsi="Georgia"/>
          <w:sz w:val="19"/>
          <w:szCs w:val="19"/>
          <w:vertAlign w:val="subscript"/>
        </w:rPr>
        <w:t>пред</w:t>
      </w:r>
      <w:r>
        <w:rPr>
          <w:rFonts w:ascii="Georgia" w:hAnsi="Georgia"/>
          <w:sz w:val="19"/>
          <w:szCs w:val="19"/>
        </w:rPr>
        <w:t>, равными 30 и 10 кд соответственно на 1 клм светового потока светильника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освещении больших площадей и транспортных развязок светильники, установленные на опорах высотой 20 м и более, должны обеспечивать направление максимума силы света под углом не б</w:t>
      </w:r>
      <w:r>
        <w:rPr>
          <w:rFonts w:ascii="Georgia" w:hAnsi="Georgia"/>
          <w:sz w:val="19"/>
          <w:szCs w:val="19"/>
        </w:rPr>
        <w:t xml:space="preserve">олее 65° от вертикали. Сила света светильника под углами 80°, 85° и 90° от вертикали в направлении водителей не должна превышать предельных значений </w:t>
      </w:r>
      <w:r>
        <w:rPr>
          <w:rStyle w:val="a7"/>
          <w:rFonts w:ascii="Georgia" w:hAnsi="Georgia"/>
          <w:sz w:val="19"/>
          <w:szCs w:val="19"/>
        </w:rPr>
        <w:t>I</w:t>
      </w:r>
      <w:r>
        <w:rPr>
          <w:rFonts w:ascii="Georgia" w:hAnsi="Georgia"/>
          <w:sz w:val="19"/>
          <w:szCs w:val="19"/>
          <w:vertAlign w:val="subscript"/>
        </w:rPr>
        <w:t>пред</w:t>
      </w:r>
      <w:r>
        <w:rPr>
          <w:rFonts w:ascii="Georgia" w:hAnsi="Georgia"/>
          <w:sz w:val="19"/>
          <w:szCs w:val="19"/>
        </w:rPr>
        <w:t>, равных 50, 30 и 10 кд соответственно на 1 клм его светового потока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Высота расположения светильника </w:t>
      </w:r>
      <w:r>
        <w:rPr>
          <w:rFonts w:ascii="Georgia" w:hAnsi="Georgia"/>
          <w:sz w:val="19"/>
          <w:szCs w:val="19"/>
        </w:rPr>
        <w:t>над дорожным покрытием проезжей части верхнего уровня транспортного пересечения должна быть не менее 10 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7.5.1.10 Средняя освещенность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и равномерность освещенности </w:t>
      </w:r>
      <w:r>
        <w:rPr>
          <w:rStyle w:val="a7"/>
          <w:rFonts w:ascii="Georgia" w:hAnsi="Georgia"/>
          <w:sz w:val="19"/>
          <w:szCs w:val="19"/>
        </w:rPr>
        <w:t>U</w:t>
      </w:r>
      <w:r>
        <w:rPr>
          <w:rStyle w:val="a7"/>
          <w:rFonts w:ascii="Georgia" w:hAnsi="Georgia"/>
          <w:sz w:val="19"/>
          <w:szCs w:val="19"/>
          <w:vertAlign w:val="subscript"/>
        </w:rPr>
        <w:t>h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трамвайных путей, расположенных на проезжей части улиц, должны соответствовать указанным в таблице 7.10. Средняя освещенность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на обособленном трамвайном пути должна быть не менее 6 лк, на посадочных площадках - 10 лк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Допускается не освещать обособленн</w:t>
      </w:r>
      <w:r>
        <w:rPr>
          <w:rFonts w:ascii="Georgia" w:hAnsi="Georgia"/>
          <w:sz w:val="19"/>
          <w:szCs w:val="19"/>
        </w:rPr>
        <w:t>ые трамвайные пути на перегонах вне городской застройки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7.5.1.11 Минимальная высота установки светильников в парапетах мостов и путепроводов не ограничивается при условии обеспечения защитного угла не менее 10° и исключения возможности доступа к лампам и </w:t>
      </w:r>
      <w:r>
        <w:rPr>
          <w:rFonts w:ascii="Georgia" w:hAnsi="Georgia"/>
          <w:sz w:val="19"/>
          <w:szCs w:val="19"/>
        </w:rPr>
        <w:t>пускорегулирующим аппаратам без применения специального инструмента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7.5.1.12 При нормируемой средней яркости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более 0,80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или средней освещенности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более 15 лк для проезжей части городских улиц, дорог и площадей допускается в ночное время сниже</w:t>
      </w:r>
      <w:r>
        <w:rPr>
          <w:rFonts w:ascii="Georgia" w:hAnsi="Georgia"/>
          <w:sz w:val="19"/>
          <w:szCs w:val="19"/>
        </w:rPr>
        <w:t>ние этих норм отключением части светильников или понижением их мощности на 30% и 50% при уменьшении интенсивности движения до 1/3 и 1/5 максимального значения соответственно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Не допускается в ночное время частичное отключение светильников при их установке </w:t>
      </w:r>
      <w:r>
        <w:rPr>
          <w:rFonts w:ascii="Georgia" w:hAnsi="Georgia"/>
          <w:sz w:val="19"/>
          <w:szCs w:val="19"/>
        </w:rPr>
        <w:t>по одному на опоре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7.5.1.13 Для надежной ориентации водителей и пешеходов в темное время суток светильники в ряду следует располагать так, чтобы образуемая ими линия однозначно указывала направление дороги или улицы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7.5.1.14 Средняя освещенность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и ра</w:t>
      </w:r>
      <w:r>
        <w:rPr>
          <w:rFonts w:ascii="Georgia" w:hAnsi="Georgia"/>
          <w:sz w:val="19"/>
          <w:szCs w:val="19"/>
        </w:rPr>
        <w:t xml:space="preserve">вномерность освещенности </w:t>
      </w:r>
      <w:r>
        <w:rPr>
          <w:rStyle w:val="a7"/>
          <w:rFonts w:ascii="Georgia" w:hAnsi="Georgia"/>
          <w:sz w:val="19"/>
          <w:szCs w:val="19"/>
        </w:rPr>
        <w:t>U</w:t>
      </w:r>
      <w:r>
        <w:rPr>
          <w:rStyle w:val="a7"/>
          <w:rFonts w:ascii="Georgia" w:hAnsi="Georgia"/>
          <w:sz w:val="19"/>
          <w:szCs w:val="19"/>
          <w:vertAlign w:val="subscript"/>
        </w:rPr>
        <w:t>h</w:t>
      </w:r>
      <w:r>
        <w:rPr>
          <w:rFonts w:ascii="Georgia" w:hAnsi="Georgia"/>
          <w:sz w:val="19"/>
          <w:szCs w:val="19"/>
        </w:rPr>
        <w:t xml:space="preserve"> на дорожном покрытии улиц, дорог, проездов и площадей сельских поселений должны соответствовать таблице 7.11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7.1</w:t>
      </w:r>
      <w:r>
        <w:rPr>
          <w:rFonts w:ascii="Georgia" w:hAnsi="Georgia"/>
          <w:sz w:val="19"/>
          <w:szCs w:val="19"/>
        </w:rPr>
        <w:t>1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Нормируемые показатели освещения улиц и дорог сельских поселени</w:t>
      </w:r>
      <w:r>
        <w:rPr>
          <w:rFonts w:ascii="Georgia" w:hAnsi="Georgia"/>
          <w:sz w:val="19"/>
          <w:szCs w:val="19"/>
        </w:rPr>
        <w:t>й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417"/>
        <w:gridCol w:w="1589"/>
        <w:gridCol w:w="1589"/>
      </w:tblGrid>
      <w:tr w:rsidR="00000000">
        <w:trPr>
          <w:divId w:val="970330974"/>
        </w:trPr>
        <w:tc>
          <w:tcPr>
            <w:tcW w:w="3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Освещаемые объект</w:t>
            </w:r>
            <w:r>
              <w:rPr>
                <w:rStyle w:val="a4"/>
              </w:rPr>
              <w:t>ы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E</w:t>
            </w:r>
            <w:r>
              <w:rPr>
                <w:rStyle w:val="a4"/>
                <w:vertAlign w:val="subscript"/>
              </w:rPr>
              <w:t>ср</w:t>
            </w:r>
            <w:r>
              <w:rPr>
                <w:rStyle w:val="a4"/>
              </w:rPr>
              <w:t>, лк, не мене</w:t>
            </w:r>
            <w:r>
              <w:rPr>
                <w:rStyle w:val="a4"/>
              </w:rPr>
              <w:t>е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U</w:t>
            </w:r>
            <w:r>
              <w:rPr>
                <w:rStyle w:val="a4"/>
                <w:vertAlign w:val="subscript"/>
              </w:rPr>
              <w:t>h</w:t>
            </w:r>
            <w:r>
              <w:rPr>
                <w:rStyle w:val="a4"/>
              </w:rPr>
              <w:t>, не мене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970330974"/>
        </w:trPr>
        <w:tc>
          <w:tcPr>
            <w:tcW w:w="3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Главные улицы, площади общественных и торговых центро</w:t>
            </w:r>
            <w:r>
              <w:t>в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10,</w:t>
            </w:r>
            <w:r>
              <w:t>0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0,2</w:t>
            </w:r>
            <w:r>
              <w:t>5</w:t>
            </w:r>
          </w:p>
        </w:tc>
      </w:tr>
      <w:tr w:rsidR="00000000">
        <w:trPr>
          <w:divId w:val="970330974"/>
        </w:trPr>
        <w:tc>
          <w:tcPr>
            <w:tcW w:w="32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Улицы в жилой застройке</w:t>
            </w:r>
            <w:r>
              <w:t>:</w:t>
            </w:r>
          </w:p>
        </w:tc>
        <w:tc>
          <w:tcPr>
            <w:tcW w:w="79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970330974"/>
        </w:trPr>
        <w:tc>
          <w:tcPr>
            <w:tcW w:w="32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основны</w:t>
            </w:r>
            <w:r>
              <w:t>е</w:t>
            </w:r>
          </w:p>
        </w:tc>
        <w:tc>
          <w:tcPr>
            <w:tcW w:w="7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970330974"/>
        </w:trPr>
        <w:tc>
          <w:tcPr>
            <w:tcW w:w="32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второстепенные (переулки</w:t>
            </w:r>
            <w:r>
              <w:t>)</w:t>
            </w:r>
          </w:p>
        </w:tc>
        <w:tc>
          <w:tcPr>
            <w:tcW w:w="79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970330974"/>
        </w:trPr>
        <w:tc>
          <w:tcPr>
            <w:tcW w:w="3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Поселковые дороги, проезды на территории садовых товариществ и дачных кооперативо</w:t>
            </w:r>
            <w:r>
              <w:t>в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0,1</w:t>
            </w:r>
            <w:r>
              <w:t>0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7.5.1.15 Средняя освещенность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на дорожном покрытии на подъездах к местам заправки транспорта, а также на открытых стоянках автомобилей должна соответствовать </w:t>
      </w:r>
      <w:r>
        <w:rPr>
          <w:rFonts w:ascii="Georgia" w:hAnsi="Georgia"/>
          <w:sz w:val="19"/>
          <w:szCs w:val="19"/>
        </w:rPr>
        <w:t>таблице 7.12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7.1</w:t>
      </w:r>
      <w:r>
        <w:rPr>
          <w:rFonts w:ascii="Georgia" w:hAnsi="Georgia"/>
          <w:sz w:val="19"/>
          <w:szCs w:val="19"/>
        </w:rPr>
        <w:t>2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Освещение автозаправочных станций и стоянок автомобиле</w:t>
      </w:r>
      <w:r>
        <w:rPr>
          <w:rFonts w:ascii="Georgia" w:hAnsi="Georgia"/>
          <w:sz w:val="19"/>
          <w:szCs w:val="19"/>
        </w:rPr>
        <w:t>й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686"/>
        <w:gridCol w:w="1909"/>
      </w:tblGrid>
      <w:tr w:rsidR="00000000">
        <w:trPr>
          <w:divId w:val="720137572"/>
        </w:trPr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Освещаемые объект</w:t>
            </w:r>
            <w:r>
              <w:rPr>
                <w:rStyle w:val="a4"/>
              </w:rPr>
              <w:t>ы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E</w:t>
            </w:r>
            <w:r>
              <w:rPr>
                <w:rStyle w:val="a4"/>
                <w:vertAlign w:val="subscript"/>
              </w:rPr>
              <w:t>ср</w:t>
            </w:r>
            <w:r>
              <w:rPr>
                <w:rStyle w:val="a4"/>
              </w:rPr>
              <w:t>, лк, не мене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720137572"/>
        </w:trPr>
        <w:tc>
          <w:tcPr>
            <w:tcW w:w="40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Подъездные пути к объектам сервиса для улиц и дорог</w:t>
            </w:r>
            <w:r>
              <w:t>:</w:t>
            </w:r>
          </w:p>
        </w:tc>
        <w:tc>
          <w:tcPr>
            <w:tcW w:w="99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720137572"/>
        </w:trPr>
        <w:tc>
          <w:tcPr>
            <w:tcW w:w="40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- категорий А и </w:t>
            </w:r>
            <w:r>
              <w:t>Б</w:t>
            </w:r>
          </w:p>
        </w:tc>
        <w:tc>
          <w:tcPr>
            <w:tcW w:w="9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15,</w:t>
            </w:r>
            <w:r>
              <w:t>0</w:t>
            </w:r>
          </w:p>
        </w:tc>
      </w:tr>
      <w:tr w:rsidR="00000000">
        <w:trPr>
          <w:divId w:val="720137572"/>
        </w:trPr>
        <w:tc>
          <w:tcPr>
            <w:tcW w:w="40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- категории </w:t>
            </w:r>
            <w:r>
              <w:t>В</w:t>
            </w:r>
          </w:p>
        </w:tc>
        <w:tc>
          <w:tcPr>
            <w:tcW w:w="9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10,</w:t>
            </w:r>
            <w:r>
              <w:t>0</w:t>
            </w:r>
          </w:p>
        </w:tc>
      </w:tr>
      <w:tr w:rsidR="00000000">
        <w:trPr>
          <w:divId w:val="720137572"/>
        </w:trPr>
        <w:tc>
          <w:tcPr>
            <w:tcW w:w="40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Места заправки и слива нефтепродукто</w:t>
            </w:r>
            <w:r>
              <w:t>в</w:t>
            </w:r>
          </w:p>
        </w:tc>
        <w:tc>
          <w:tcPr>
            <w:tcW w:w="9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20,</w:t>
            </w:r>
            <w:r>
              <w:t>0</w:t>
            </w:r>
          </w:p>
        </w:tc>
      </w:tr>
      <w:tr w:rsidR="00000000">
        <w:trPr>
          <w:divId w:val="720137572"/>
        </w:trPr>
        <w:tc>
          <w:tcPr>
            <w:tcW w:w="40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Проезжая часть остальной территории автозаправочных станци</w:t>
            </w:r>
            <w:r>
              <w:t>й</w:t>
            </w:r>
          </w:p>
        </w:tc>
        <w:tc>
          <w:tcPr>
            <w:tcW w:w="9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10,</w:t>
            </w:r>
            <w:r>
              <w:t>0</w:t>
            </w:r>
          </w:p>
        </w:tc>
      </w:tr>
      <w:tr w:rsidR="00000000">
        <w:trPr>
          <w:divId w:val="720137572"/>
        </w:trPr>
        <w:tc>
          <w:tcPr>
            <w:tcW w:w="40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Открытые стоянки автомобилей на улицах всех категорий, а также платные вне улиц, открытые стоянки автомобилей в микрорайонах, проезды межд</w:t>
            </w:r>
            <w:r>
              <w:t>у рядами гаражей боксового тип</w:t>
            </w:r>
            <w:r>
              <w:t>а</w:t>
            </w:r>
          </w:p>
        </w:tc>
        <w:tc>
          <w:tcPr>
            <w:tcW w:w="99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6,</w:t>
            </w:r>
            <w:r>
              <w:t>0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7.5.1.16 Осветительные приборы, установленные на территориях автозаправочных станций и стоянок автомобилей, должны иметь силу света в направлении водителей транспортных средств, проезжающих по прилегающим к этим террито</w:t>
      </w:r>
      <w:r>
        <w:rPr>
          <w:rFonts w:ascii="Georgia" w:hAnsi="Georgia"/>
          <w:sz w:val="19"/>
          <w:szCs w:val="19"/>
        </w:rPr>
        <w:t>риям улицам и дорогам, не более 30 кд на 1 клм светового потока этих приборов. Не допускается направлять прожекторы, установленные на крышах и навесах строений или опорах, в сторону проезжей части улицы или дороги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7.5.2 Освещение пешеходных переходо</w:t>
      </w:r>
      <w:r>
        <w:rPr>
          <w:rStyle w:val="a4"/>
          <w:rFonts w:ascii="Georgia" w:hAnsi="Georgia"/>
          <w:sz w:val="19"/>
          <w:szCs w:val="19"/>
        </w:rPr>
        <w:t>в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</w:t>
      </w:r>
      <w:r>
        <w:rPr>
          <w:rFonts w:ascii="Georgia" w:hAnsi="Georgia"/>
          <w:sz w:val="19"/>
          <w:szCs w:val="19"/>
        </w:rPr>
        <w:t>2.1 Освещение наземных пешеходных переходов (в одном уровне с проезжей частью) должно обеспечивать пешеходам возможность видеть препятствия и дефекты дорожного покрытия, а водителям транспортных средств - видеть пешеходов на фоне дорожного покрытия проезже</w:t>
      </w:r>
      <w:r>
        <w:rPr>
          <w:rFonts w:ascii="Georgia" w:hAnsi="Georgia"/>
          <w:sz w:val="19"/>
          <w:szCs w:val="19"/>
        </w:rPr>
        <w:t>й части. В целях усиления распознаваемости зоны перехода для ее освещения целесообразно использовать светильники с источниками света, имеющими цветность, контрастную по отношению к цветности источников света, применяемых в светильниках для освещения проезж</w:t>
      </w:r>
      <w:r>
        <w:rPr>
          <w:rFonts w:ascii="Georgia" w:hAnsi="Georgia"/>
          <w:sz w:val="19"/>
          <w:szCs w:val="19"/>
        </w:rPr>
        <w:t>ей части улицы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Например, для дороги, освещаемой светильниками с натриевыми лампами высокого давления, на переходе целесообразно использовать светильники с металлогалогенными лампами или светодиодные светильники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7.5.2.2 На наземных пешеходных</w:t>
      </w:r>
      <w:r>
        <w:rPr>
          <w:rFonts w:ascii="Georgia" w:hAnsi="Georgia"/>
          <w:sz w:val="19"/>
          <w:szCs w:val="19"/>
        </w:rPr>
        <w:t xml:space="preserve"> переходах улиц и дорог категорий А и Б следует предусматривать повышение средней освещенности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не менее чем в 1,5 раза по сравнению с нормой освещенности на пересекаемой проезжей части. Повышения освещенности достигают уменьшением шага опор и установко</w:t>
      </w:r>
      <w:r>
        <w:rPr>
          <w:rFonts w:ascii="Georgia" w:hAnsi="Georgia"/>
          <w:sz w:val="19"/>
          <w:szCs w:val="19"/>
        </w:rPr>
        <w:t>й дополнительных или более мощных светильников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Светораспределение светильников и их расположение относительно наземного пешеходного перехода должны обеспечивать видимость пешехода на фоне дорожного покрытия проезжей части и не оказывать слепящего действия на водителей. Светильники следует размещать пер</w:t>
      </w:r>
      <w:r>
        <w:rPr>
          <w:rFonts w:ascii="Georgia" w:hAnsi="Georgia"/>
          <w:sz w:val="19"/>
          <w:szCs w:val="19"/>
        </w:rPr>
        <w:t>ед переходом по отношению к направлению транспортного движения. На улицах и дорогах с двусторонним движением светильники устанавливают перед переходом относительно обоих направлений движения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снижения слепимости водителей следует использовать светильни</w:t>
      </w:r>
      <w:r>
        <w:rPr>
          <w:rFonts w:ascii="Georgia" w:hAnsi="Georgia"/>
          <w:sz w:val="19"/>
          <w:szCs w:val="19"/>
        </w:rPr>
        <w:t>ки с асимметричным светораспределением (кососветы), ориентируя максимум силы света в сторону перехода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7.5.2.3 Значения средней освещенности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на покрытии подземных и надземных пешеходных переходов приведены в таблице 7.13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7.1</w:t>
      </w:r>
      <w:r>
        <w:rPr>
          <w:rFonts w:ascii="Georgia" w:hAnsi="Georgia"/>
          <w:sz w:val="19"/>
          <w:szCs w:val="19"/>
        </w:rPr>
        <w:t>3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Значения средней </w:t>
      </w:r>
      <w:r>
        <w:rPr>
          <w:rFonts w:ascii="Georgia" w:hAnsi="Georgia"/>
          <w:sz w:val="19"/>
          <w:szCs w:val="19"/>
        </w:rPr>
        <w:t>освещенности подземных и надземных пешеходных переходо</w:t>
      </w:r>
      <w:r>
        <w:rPr>
          <w:rFonts w:ascii="Georgia" w:hAnsi="Georgia"/>
          <w:sz w:val="19"/>
          <w:szCs w:val="19"/>
        </w:rPr>
        <w:t>в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686"/>
        <w:gridCol w:w="1909"/>
      </w:tblGrid>
      <w:tr w:rsidR="00000000">
        <w:trPr>
          <w:divId w:val="1968967571"/>
        </w:trPr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Освещаемые объект</w:t>
            </w:r>
            <w:r>
              <w:rPr>
                <w:rStyle w:val="a4"/>
              </w:rPr>
              <w:t>ы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E</w:t>
            </w:r>
            <w:r>
              <w:rPr>
                <w:rStyle w:val="a4"/>
                <w:vertAlign w:val="subscript"/>
              </w:rPr>
              <w:t>ср</w:t>
            </w:r>
            <w:r>
              <w:rPr>
                <w:rStyle w:val="a4"/>
              </w:rPr>
              <w:t>, лк, не мене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1968967571"/>
        </w:trPr>
        <w:tc>
          <w:tcPr>
            <w:tcW w:w="40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Подземные пешеходные переходы и тоннели</w:t>
            </w:r>
            <w:r>
              <w:t>:</w:t>
            </w:r>
          </w:p>
        </w:tc>
        <w:tc>
          <w:tcPr>
            <w:tcW w:w="99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968967571"/>
        </w:trPr>
        <w:tc>
          <w:tcPr>
            <w:tcW w:w="40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проход</w:t>
            </w:r>
            <w:r>
              <w:t>ы</w:t>
            </w:r>
          </w:p>
        </w:tc>
        <w:tc>
          <w:tcPr>
            <w:tcW w:w="9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</w:tr>
      <w:tr w:rsidR="00000000">
        <w:trPr>
          <w:divId w:val="1968967571"/>
        </w:trPr>
        <w:tc>
          <w:tcPr>
            <w:tcW w:w="40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лестницы и пандус</w:t>
            </w:r>
            <w:r>
              <w:t>ы</w:t>
            </w:r>
          </w:p>
        </w:tc>
        <w:tc>
          <w:tcPr>
            <w:tcW w:w="99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  <w:r>
              <w:t>0</w:t>
            </w:r>
          </w:p>
        </w:tc>
      </w:tr>
      <w:tr w:rsidR="00000000">
        <w:trPr>
          <w:divId w:val="1968967571"/>
        </w:trPr>
        <w:tc>
          <w:tcPr>
            <w:tcW w:w="4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Открытые пешеходные мостик</w:t>
            </w:r>
            <w:r>
              <w:t>и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968967571"/>
        </w:trPr>
        <w:tc>
          <w:tcPr>
            <w:tcW w:w="40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lastRenderedPageBreak/>
              <w:t>Надземные пешеходные переходы с прозрачными стенами и потолком или застекленными стеновыми проемами</w:t>
            </w:r>
            <w:r>
              <w:t>:</w:t>
            </w:r>
          </w:p>
        </w:tc>
        <w:tc>
          <w:tcPr>
            <w:tcW w:w="99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968967571"/>
        </w:trPr>
        <w:tc>
          <w:tcPr>
            <w:tcW w:w="40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проход</w:t>
            </w:r>
            <w:r>
              <w:t>ы</w:t>
            </w:r>
          </w:p>
        </w:tc>
        <w:tc>
          <w:tcPr>
            <w:tcW w:w="9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</w:tr>
      <w:tr w:rsidR="00000000">
        <w:trPr>
          <w:divId w:val="1968967571"/>
        </w:trPr>
        <w:tc>
          <w:tcPr>
            <w:tcW w:w="40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лестничные сходы, съезды и смотровые площадк</w:t>
            </w:r>
            <w:r>
              <w:t>и</w:t>
            </w:r>
          </w:p>
        </w:tc>
        <w:tc>
          <w:tcPr>
            <w:tcW w:w="99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7.5.2.4 Равномерность освещенности </w:t>
      </w:r>
      <w:r>
        <w:rPr>
          <w:rStyle w:val="a7"/>
          <w:rFonts w:ascii="Georgia" w:hAnsi="Georgia"/>
          <w:sz w:val="19"/>
          <w:szCs w:val="19"/>
        </w:rPr>
        <w:t>U</w:t>
      </w:r>
      <w:r>
        <w:rPr>
          <w:rStyle w:val="a7"/>
          <w:rFonts w:ascii="Georgia" w:hAnsi="Georgia"/>
          <w:sz w:val="19"/>
          <w:szCs w:val="19"/>
          <w:vertAlign w:val="subscript"/>
        </w:rPr>
        <w:t>h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на покрытия подземных и надземных переходов должна быть не менее 0,3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подземных и надземных пешеходных переходах используют светильники с защитным углом не менее 15° или с диффузными или призматическими рассеивателями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7.5.3 Освещение автодорожных тоннел</w:t>
      </w:r>
      <w:r>
        <w:rPr>
          <w:rStyle w:val="a4"/>
          <w:rFonts w:ascii="Georgia" w:hAnsi="Georgia"/>
          <w:sz w:val="19"/>
          <w:szCs w:val="19"/>
        </w:rPr>
        <w:t>е</w:t>
      </w:r>
      <w:r>
        <w:rPr>
          <w:rStyle w:val="a4"/>
          <w:rFonts w:ascii="Georgia" w:hAnsi="Georgia"/>
          <w:sz w:val="19"/>
          <w:szCs w:val="19"/>
        </w:rPr>
        <w:t>й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7.5.3.1 Транспортные зоны (проезжая часть), служебно-технические и вспомогательные помещения тоннеля должны иметь искусственное рабочее и аварийное освещение, включающее в себя эвакуационное и резервное освещение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7.5.3.2 В зависимости от характера движ</w:t>
      </w:r>
      <w:r>
        <w:rPr>
          <w:rFonts w:ascii="Georgia" w:hAnsi="Georgia"/>
          <w:sz w:val="19"/>
          <w:szCs w:val="19"/>
        </w:rPr>
        <w:t>ения (одностороннее или двустороннее в одной трубе) и интенсивности транспортного потока тоннели подразделяются на три класса по освещению в соответствии с таблицей 7.14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7.1</w:t>
      </w:r>
      <w:r>
        <w:rPr>
          <w:rFonts w:ascii="Georgia" w:hAnsi="Georgia"/>
          <w:sz w:val="19"/>
          <w:szCs w:val="19"/>
        </w:rPr>
        <w:t>4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Классификация тоннелей по освещени</w:t>
      </w:r>
      <w:r>
        <w:rPr>
          <w:rFonts w:ascii="Georgia" w:hAnsi="Georgia"/>
          <w:sz w:val="19"/>
          <w:szCs w:val="19"/>
        </w:rPr>
        <w:t>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12"/>
        <w:gridCol w:w="1514"/>
        <w:gridCol w:w="1255"/>
        <w:gridCol w:w="1389"/>
        <w:gridCol w:w="1255"/>
        <w:gridCol w:w="1389"/>
        <w:gridCol w:w="881"/>
      </w:tblGrid>
      <w:tr w:rsidR="00000000">
        <w:trPr>
          <w:divId w:val="1036007792"/>
        </w:trPr>
        <w:tc>
          <w:tcPr>
            <w:tcW w:w="9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Интенсивность движения на одну полосу, ед./</w:t>
            </w:r>
            <w:r>
              <w:rPr>
                <w:rStyle w:val="a4"/>
              </w:rPr>
              <w:t>ч</w:t>
            </w:r>
          </w:p>
        </w:tc>
        <w:tc>
          <w:tcPr>
            <w:tcW w:w="34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Движени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10360077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Односторонне</w:t>
            </w:r>
            <w:r>
              <w:rPr>
                <w:rStyle w:val="a4"/>
              </w:rPr>
              <w:t>е</w:t>
            </w: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Двусторонне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10360077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До 500 включ</w:t>
            </w:r>
            <w:r>
              <w:rPr>
                <w:rStyle w:val="a4"/>
              </w:rPr>
              <w:t>.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От 500 до 1500 включ</w:t>
            </w:r>
            <w:r>
              <w:rPr>
                <w:rStyle w:val="a4"/>
              </w:rPr>
              <w:t>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Св. 150</w:t>
            </w:r>
            <w:r>
              <w:rPr>
                <w:rStyle w:val="a4"/>
              </w:rPr>
              <w:t>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До 100 включ</w:t>
            </w:r>
            <w:r>
              <w:rPr>
                <w:rStyle w:val="a4"/>
              </w:rPr>
              <w:t>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От 100 до 400 включ</w:t>
            </w:r>
            <w:r>
              <w:rPr>
                <w:rStyle w:val="a4"/>
              </w:rPr>
              <w:t>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Св. 40</w:t>
            </w:r>
            <w:r>
              <w:rPr>
                <w:rStyle w:val="a4"/>
              </w:rPr>
              <w:t>0</w:t>
            </w:r>
          </w:p>
        </w:tc>
      </w:tr>
      <w:tr w:rsidR="00000000">
        <w:trPr>
          <w:divId w:val="1036007792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Класс тоннел</w:t>
            </w:r>
            <w:r>
              <w:t>я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</w:tr>
      <w:tr w:rsidR="00000000">
        <w:trPr>
          <w:divId w:val="10360077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Примечание - При наличии факторов, ухудшающих условия безопасности или комфортности движения в тоннеле (например, боковых въездов и выездов), класс тоннеля может быть повышен на одну ступень, за исключением класса 3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7.5.3.3 Рабочее освещение транспортной зоны тоннеля должно предусматривать дневной и ночной режимы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7.5.3.4 Для дневного режима в транспортной зоне следует выделять четыре яркостные зоны тоннеля: пороговую, переходную, внутреннюю и выездную. Кроме того, пе</w:t>
      </w:r>
      <w:r>
        <w:rPr>
          <w:rFonts w:ascii="Georgia" w:hAnsi="Georgia"/>
          <w:sz w:val="19"/>
          <w:szCs w:val="19"/>
        </w:rPr>
        <w:t>ред въездным порталом выделяется подъездная зона. Расположение зон тоннеля приведено в приложении Ж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7.5.3.5 Длину пороговой зоны следует принимать равной РБТ, значения которого в зависимости от расчетной скорости движения транспортного потока должны соотв</w:t>
      </w:r>
      <w:r>
        <w:rPr>
          <w:rFonts w:ascii="Georgia" w:hAnsi="Georgia"/>
          <w:sz w:val="19"/>
          <w:szCs w:val="19"/>
        </w:rPr>
        <w:t>етствовать указанным в таблице 7.15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7.1</w:t>
      </w:r>
      <w:r>
        <w:rPr>
          <w:rFonts w:ascii="Georgia" w:hAnsi="Georgia"/>
          <w:sz w:val="19"/>
          <w:szCs w:val="19"/>
        </w:rPr>
        <w:t>5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Расстояние безопасного торможения (РБТ</w:t>
      </w:r>
      <w:r>
        <w:rPr>
          <w:rFonts w:ascii="Georgia" w:hAnsi="Georgia"/>
          <w:sz w:val="19"/>
          <w:szCs w:val="19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983"/>
        <w:gridCol w:w="1267"/>
        <w:gridCol w:w="1401"/>
        <w:gridCol w:w="1267"/>
        <w:gridCol w:w="1401"/>
        <w:gridCol w:w="1276"/>
      </w:tblGrid>
      <w:tr w:rsidR="00000000">
        <w:trPr>
          <w:divId w:val="605038726"/>
        </w:trPr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Расчетная скорость </w:t>
            </w:r>
            <w:r>
              <w:lastRenderedPageBreak/>
              <w:t>движения, км/</w:t>
            </w:r>
            <w:r>
              <w:t>ч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 xml:space="preserve">40 </w:t>
            </w:r>
            <w:r>
              <w:rPr>
                <w:vertAlign w:val="superscript"/>
              </w:rPr>
              <w:t>*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  <w:r>
              <w:t>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12</w:t>
            </w:r>
            <w:r>
              <w:t>0</w:t>
            </w:r>
          </w:p>
        </w:tc>
      </w:tr>
      <w:tr w:rsidR="00000000">
        <w:trPr>
          <w:divId w:val="605038726"/>
        </w:trPr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 xml:space="preserve">РБТ, </w:t>
            </w:r>
            <w:r>
              <w:t>м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22</w:t>
            </w:r>
            <w:r>
              <w:t>0</w:t>
            </w:r>
          </w:p>
        </w:tc>
      </w:tr>
      <w:tr w:rsidR="00000000">
        <w:trPr>
          <w:divId w:val="60503872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vertAlign w:val="superscript"/>
              </w:rPr>
              <w:t>*</w:t>
            </w:r>
            <w:r>
              <w:t xml:space="preserve"> Используется на боковых въездах в тоннель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Примечани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t xml:space="preserve">1 При уклоне продольного профиля дорожного полотна в подъездной зоне </w:t>
            </w:r>
            <w:r>
              <w:rPr>
                <w:noProof/>
              </w:rPr>
              <w:drawing>
                <wp:inline distT="0" distB="0" distL="0" distR="0">
                  <wp:extent cx="426720" cy="220980"/>
                  <wp:effectExtent l="19050" t="0" r="0" b="0"/>
                  <wp:docPr id="54" name="Рисунок 54" descr="Рисунок 7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Рисунок 7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более приведенные значения РБТ следует увеличить на 3% при спуске или уменьшить на 2,5% при подъеме на каждые </w:t>
            </w:r>
            <w:r>
              <w:rPr>
                <w:noProof/>
              </w:rPr>
              <w:drawing>
                <wp:inline distT="0" distB="0" distL="0" distR="0">
                  <wp:extent cx="426720" cy="220980"/>
                  <wp:effectExtent l="19050" t="0" r="0" b="0"/>
                  <wp:docPr id="55" name="Рисунок 55" descr="Рисунок 7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Рисунок 7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уклона к въездному порталу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2 Для промежуточных значений расчетной скорости значения РБТ определяют линейным интерпо</w:t>
            </w:r>
            <w:r>
              <w:t>лированием с округлением до целого числа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7.5.3.6 Продольное распределение яркости дорожного покрытия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th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в первой половине пороговой зоны тоннеля должно быть постоянным, а во второй половине - линейно спадать, достигая к концу этой зоны 40% значения средней яркости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th</w:t>
      </w:r>
      <w:r>
        <w:rPr>
          <w:rFonts w:ascii="Georgia" w:hAnsi="Georgia"/>
          <w:sz w:val="19"/>
          <w:szCs w:val="19"/>
        </w:rPr>
        <w:t xml:space="preserve"> в первой половине пороговой зоны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Отношение средней яркости дорожного покрытия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th</w:t>
      </w:r>
      <w:r>
        <w:rPr>
          <w:rFonts w:ascii="Georgia" w:hAnsi="Georgia"/>
          <w:sz w:val="19"/>
          <w:szCs w:val="19"/>
        </w:rPr>
        <w:t xml:space="preserve"> в первой</w:t>
      </w:r>
      <w:r>
        <w:rPr>
          <w:rFonts w:ascii="Georgia" w:hAnsi="Georgia"/>
          <w:sz w:val="19"/>
          <w:szCs w:val="19"/>
        </w:rPr>
        <w:t xml:space="preserve"> половине пороговой зоны тоннеля к яркости адаптации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20</w:t>
      </w:r>
      <w:r>
        <w:rPr>
          <w:rFonts w:ascii="Georgia" w:hAnsi="Georgia"/>
          <w:sz w:val="19"/>
          <w:szCs w:val="19"/>
        </w:rPr>
        <w:t>, определяемой в соответствии с приложением Ж, должно быть не менее значений, указанных в таблице 7.16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7.1</w:t>
      </w:r>
      <w:r>
        <w:rPr>
          <w:rFonts w:ascii="Georgia" w:hAnsi="Georgia"/>
          <w:sz w:val="19"/>
          <w:szCs w:val="19"/>
        </w:rPr>
        <w:t>6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Нормируемые значения отношения средней яркости дорожного покрытия в первой половине</w:t>
      </w:r>
      <w:r>
        <w:rPr>
          <w:rFonts w:ascii="Georgia" w:hAnsi="Georgia"/>
          <w:sz w:val="19"/>
          <w:szCs w:val="19"/>
        </w:rPr>
        <w:t xml:space="preserve"> пороговой зоны тоннеля к яркости адаптации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th</w:t>
      </w:r>
      <w:r>
        <w:rPr>
          <w:rFonts w:ascii="Georgia" w:hAnsi="Georgia"/>
          <w:sz w:val="19"/>
          <w:szCs w:val="19"/>
        </w:rPr>
        <w:t>/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2</w:t>
      </w:r>
      <w:r>
        <w:rPr>
          <w:rFonts w:ascii="Georgia" w:hAnsi="Georgia"/>
          <w:sz w:val="19"/>
          <w:szCs w:val="19"/>
          <w:vertAlign w:val="subscript"/>
        </w:rPr>
        <w:t>0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717"/>
        <w:gridCol w:w="1400"/>
        <w:gridCol w:w="1267"/>
        <w:gridCol w:w="1401"/>
        <w:gridCol w:w="1267"/>
        <w:gridCol w:w="1267"/>
        <w:gridCol w:w="1276"/>
      </w:tblGrid>
      <w:tr w:rsidR="00000000">
        <w:trPr>
          <w:divId w:val="1866206674"/>
        </w:trPr>
        <w:tc>
          <w:tcPr>
            <w:tcW w:w="8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Класс тоннел</w:t>
            </w:r>
            <w:r>
              <w:rPr>
                <w:rStyle w:val="a4"/>
              </w:rPr>
              <w:t>я</w:t>
            </w:r>
          </w:p>
        </w:tc>
        <w:tc>
          <w:tcPr>
            <w:tcW w:w="33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L</w:t>
            </w:r>
            <w:r>
              <w:rPr>
                <w:rStyle w:val="a4"/>
                <w:vertAlign w:val="subscript"/>
              </w:rPr>
              <w:t>th</w:t>
            </w:r>
            <w:r>
              <w:rPr>
                <w:rStyle w:val="a4"/>
              </w:rPr>
              <w:t>/L</w:t>
            </w:r>
            <w:r>
              <w:rPr>
                <w:rStyle w:val="a4"/>
                <w:vertAlign w:val="subscript"/>
              </w:rPr>
              <w:t>20</w:t>
            </w:r>
            <w:r>
              <w:rPr>
                <w:rStyle w:val="a4"/>
              </w:rPr>
              <w:t xml:space="preserve">, %, при РБТ, </w:t>
            </w:r>
            <w:r>
              <w:rPr>
                <w:rStyle w:val="a4"/>
              </w:rPr>
              <w:t>м</w:t>
            </w:r>
          </w:p>
        </w:tc>
      </w:tr>
      <w:tr w:rsidR="00000000">
        <w:trPr>
          <w:divId w:val="18662066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До 60 включ</w:t>
            </w:r>
            <w:r>
              <w:rPr>
                <w:rStyle w:val="a4"/>
              </w:rPr>
              <w:t>.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8</w:t>
            </w:r>
            <w:r>
              <w:rPr>
                <w:rStyle w:val="a4"/>
              </w:rPr>
              <w:t>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10</w:t>
            </w:r>
            <w:r>
              <w:rPr>
                <w:rStyle w:val="a4"/>
              </w:rPr>
              <w:t>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12</w:t>
            </w:r>
            <w:r>
              <w:rPr>
                <w:rStyle w:val="a4"/>
              </w:rPr>
              <w:t>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14</w:t>
            </w:r>
            <w:r>
              <w:rPr>
                <w:rStyle w:val="a4"/>
              </w:rPr>
              <w:t>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Св. 16</w:t>
            </w:r>
            <w:r>
              <w:rPr>
                <w:rStyle w:val="a4"/>
              </w:rPr>
              <w:t>0</w:t>
            </w:r>
          </w:p>
        </w:tc>
      </w:tr>
      <w:tr w:rsidR="00000000">
        <w:trPr>
          <w:divId w:val="1866206674"/>
        </w:trPr>
        <w:tc>
          <w:tcPr>
            <w:tcW w:w="89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6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6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5</w:t>
            </w:r>
          </w:p>
        </w:tc>
        <w:tc>
          <w:tcPr>
            <w:tcW w:w="7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6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4</w:t>
            </w:r>
          </w:p>
        </w:tc>
        <w:tc>
          <w:tcPr>
            <w:tcW w:w="6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7</w:t>
            </w:r>
          </w:p>
        </w:tc>
        <w:tc>
          <w:tcPr>
            <w:tcW w:w="7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</w:tr>
      <w:tr w:rsidR="00000000">
        <w:trPr>
          <w:divId w:val="1866206674"/>
        </w:trPr>
        <w:tc>
          <w:tcPr>
            <w:tcW w:w="8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6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6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5</w:t>
            </w:r>
          </w:p>
        </w:tc>
        <w:tc>
          <w:tcPr>
            <w:tcW w:w="7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6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4</w:t>
            </w:r>
          </w:p>
        </w:tc>
        <w:tc>
          <w:tcPr>
            <w:tcW w:w="6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7</w:t>
            </w:r>
          </w:p>
        </w:tc>
        <w:tc>
          <w:tcPr>
            <w:tcW w:w="7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5,</w:t>
            </w:r>
            <w:r>
              <w:t>0</w:t>
            </w:r>
          </w:p>
        </w:tc>
      </w:tr>
      <w:tr w:rsidR="00000000">
        <w:trPr>
          <w:divId w:val="1866206674"/>
        </w:trPr>
        <w:tc>
          <w:tcPr>
            <w:tcW w:w="89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6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6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5</w:t>
            </w:r>
          </w:p>
        </w:tc>
        <w:tc>
          <w:tcPr>
            <w:tcW w:w="7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5,</w:t>
            </w:r>
            <w:r>
              <w:t>0</w:t>
            </w:r>
          </w:p>
        </w:tc>
        <w:tc>
          <w:tcPr>
            <w:tcW w:w="6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5,</w:t>
            </w:r>
            <w:r>
              <w:t>6</w:t>
            </w:r>
          </w:p>
        </w:tc>
        <w:tc>
          <w:tcPr>
            <w:tcW w:w="6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6,</w:t>
            </w:r>
            <w:r>
              <w:t>3</w:t>
            </w:r>
          </w:p>
        </w:tc>
        <w:tc>
          <w:tcPr>
            <w:tcW w:w="7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7,</w:t>
            </w:r>
            <w:r>
              <w:t>0</w:t>
            </w:r>
          </w:p>
        </w:tc>
      </w:tr>
      <w:tr w:rsidR="00000000">
        <w:trPr>
          <w:divId w:val="18662066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Примечани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t xml:space="preserve">1 Для боковых въездов в тоннель при РБТ менее 55 м применяют норму </w:t>
            </w:r>
            <w:r>
              <w:rPr>
                <w:rStyle w:val="a7"/>
              </w:rPr>
              <w:t>L</w:t>
            </w:r>
            <w:r>
              <w:rPr>
                <w:rStyle w:val="a7"/>
                <w:vertAlign w:val="subscript"/>
              </w:rPr>
              <w:t>th</w:t>
            </w:r>
            <w:r>
              <w:t>/</w:t>
            </w:r>
            <w:r>
              <w:rPr>
                <w:rStyle w:val="a7"/>
              </w:rPr>
              <w:t>L</w:t>
            </w:r>
            <w:r>
              <w:rPr>
                <w:vertAlign w:val="subscript"/>
              </w:rPr>
              <w:t>20</w:t>
            </w:r>
            <w:r>
              <w:t xml:space="preserve"> = 1,5%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 xml:space="preserve">2 Для промежуточных значений РБТ значения </w:t>
            </w:r>
            <w:r>
              <w:rPr>
                <w:rStyle w:val="a7"/>
              </w:rPr>
              <w:t>L</w:t>
            </w:r>
            <w:r>
              <w:rPr>
                <w:rStyle w:val="a7"/>
                <w:vertAlign w:val="subscript"/>
              </w:rPr>
              <w:t>th</w:t>
            </w:r>
            <w:r>
              <w:t>/</w:t>
            </w:r>
            <w:r>
              <w:rPr>
                <w:rStyle w:val="a7"/>
              </w:rPr>
              <w:t>L</w:t>
            </w:r>
            <w:r>
              <w:rPr>
                <w:vertAlign w:val="subscript"/>
              </w:rPr>
              <w:t>20</w:t>
            </w:r>
            <w:r>
              <w:t xml:space="preserve"> определяют линейным интерполированием с округлением до одного знака после запятой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тоннелях, имеющих при въезде участки с открытыми проемами в стенах или солнцезащитные экраны перед въездным порталом, пороговая зона отсчитывается от начала этих участков. В этом случае распределение яркости в пороговой зоне определяется с учетом действи</w:t>
      </w:r>
      <w:r>
        <w:rPr>
          <w:rFonts w:ascii="Georgia" w:hAnsi="Georgia"/>
          <w:sz w:val="19"/>
          <w:szCs w:val="19"/>
        </w:rPr>
        <w:t>я дневного света и должно иметь характер такой же, как и при искусственном освещении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7.5.3.7 Яркость дорожного покрытия в первой половине пороговой зоны коротких тоннелей относительно нормируемой яркости длинных тоннелей определяется согласно таблице 7.17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Таблица 7.1</w:t>
      </w:r>
      <w:r>
        <w:rPr>
          <w:rFonts w:ascii="Georgia" w:hAnsi="Georgia"/>
          <w:sz w:val="19"/>
          <w:szCs w:val="19"/>
        </w:rPr>
        <w:t>7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Освещение коротких тоннелей в дневном режим</w:t>
      </w:r>
      <w:r>
        <w:rPr>
          <w:rFonts w:ascii="Georgia" w:hAnsi="Georgia"/>
          <w:sz w:val="19"/>
          <w:szCs w:val="19"/>
        </w:rPr>
        <w:t>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118"/>
        <w:gridCol w:w="3301"/>
        <w:gridCol w:w="3176"/>
      </w:tblGrid>
      <w:tr w:rsidR="00000000">
        <w:trPr>
          <w:divId w:val="1916278381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Длина тоннеля, </w:t>
            </w:r>
            <w:r>
              <w:rPr>
                <w:rStyle w:val="a4"/>
              </w:rPr>
              <w:t>м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Радиус кривой въездного пути участка в плане, </w:t>
            </w:r>
            <w:r>
              <w:rPr>
                <w:rStyle w:val="a4"/>
              </w:rPr>
              <w:t>м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Относительный уровень освещения в сравнении с нормируемым по таблице 7.14, </w:t>
            </w:r>
            <w:r>
              <w:rPr>
                <w:rStyle w:val="a4"/>
              </w:rPr>
              <w:t>%</w:t>
            </w:r>
          </w:p>
        </w:tc>
      </w:tr>
      <w:tr w:rsidR="00000000">
        <w:trPr>
          <w:divId w:val="1916278381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До 25 включ</w:t>
            </w:r>
            <w:r>
              <w:t>.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Любо</w:t>
            </w:r>
            <w:r>
              <w:t>й</w:t>
            </w:r>
          </w:p>
        </w:tc>
        <w:tc>
          <w:tcPr>
            <w:tcW w:w="17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Освещение не требуетс</w:t>
            </w:r>
            <w:r>
              <w:t>я</w:t>
            </w:r>
          </w:p>
        </w:tc>
      </w:tr>
      <w:tr w:rsidR="00000000">
        <w:trPr>
          <w:divId w:val="1916278381"/>
        </w:trPr>
        <w:tc>
          <w:tcPr>
            <w:tcW w:w="1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25 до 75 включ</w:t>
            </w:r>
            <w:r>
              <w:t>.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Св. 35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9162783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До 350 включ</w:t>
            </w:r>
            <w:r>
              <w:t>.</w:t>
            </w:r>
          </w:p>
        </w:tc>
        <w:tc>
          <w:tcPr>
            <w:tcW w:w="17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</w:tr>
      <w:tr w:rsidR="00000000">
        <w:trPr>
          <w:divId w:val="1916278381"/>
        </w:trPr>
        <w:tc>
          <w:tcPr>
            <w:tcW w:w="1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75 до 12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Св. 35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19162783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До 350 включ</w:t>
            </w:r>
            <w:r>
              <w:t>.</w:t>
            </w:r>
          </w:p>
        </w:tc>
        <w:tc>
          <w:tcPr>
            <w:tcW w:w="17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</w:tr>
      <w:tr w:rsidR="00000000">
        <w:trPr>
          <w:divId w:val="1916278381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Св. 12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Любо</w:t>
            </w:r>
            <w:r>
              <w:t>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7.5.3.8 В переходной зоне тоннеля продольное распределение яркости дорожного покрытия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tr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при удалении от пороговой зоны должно носить плавно спадающий характер. Отношение яркости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tr</w:t>
      </w:r>
      <w:r>
        <w:rPr>
          <w:rFonts w:ascii="Georgia" w:hAnsi="Georgia"/>
          <w:sz w:val="19"/>
          <w:szCs w:val="19"/>
        </w:rPr>
        <w:t xml:space="preserve"> в каждой точке переходной зоны к средней яркости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th</w:t>
      </w:r>
      <w:r>
        <w:rPr>
          <w:rFonts w:ascii="Georgia" w:hAnsi="Georgia"/>
          <w:sz w:val="19"/>
          <w:szCs w:val="19"/>
        </w:rPr>
        <w:t xml:space="preserve"> в первой половине пороговой зоны должно быть не менее соответствующих значений стандартной кривой спада относ</w:t>
      </w:r>
      <w:r>
        <w:rPr>
          <w:rFonts w:ascii="Georgia" w:hAnsi="Georgia"/>
          <w:sz w:val="19"/>
          <w:szCs w:val="19"/>
        </w:rPr>
        <w:t xml:space="preserve">ительной яркости в переходной зоне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tr</w:t>
      </w:r>
      <w:r>
        <w:rPr>
          <w:rFonts w:ascii="Georgia" w:hAnsi="Georgia"/>
          <w:sz w:val="19"/>
          <w:szCs w:val="19"/>
        </w:rPr>
        <w:t>/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th</w:t>
      </w:r>
      <w:r>
        <w:rPr>
          <w:rFonts w:ascii="Georgia" w:hAnsi="Georgia"/>
          <w:sz w:val="19"/>
          <w:szCs w:val="19"/>
        </w:rPr>
        <w:t>, приведенной в приложении Ж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Допускается ступенчатый спад относительной яркости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tr</w:t>
      </w:r>
      <w:r>
        <w:rPr>
          <w:rFonts w:ascii="Georgia" w:hAnsi="Georgia"/>
          <w:sz w:val="19"/>
          <w:szCs w:val="19"/>
        </w:rPr>
        <w:t>/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th</w:t>
      </w:r>
      <w:r>
        <w:rPr>
          <w:rFonts w:ascii="Georgia" w:hAnsi="Georgia"/>
          <w:sz w:val="19"/>
          <w:szCs w:val="19"/>
        </w:rPr>
        <w:t xml:space="preserve">, при котором каждая ступень отношения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tr</w:t>
      </w:r>
      <w:r>
        <w:rPr>
          <w:rFonts w:ascii="Georgia" w:hAnsi="Georgia"/>
          <w:sz w:val="19"/>
          <w:szCs w:val="19"/>
        </w:rPr>
        <w:t>/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th</w:t>
      </w:r>
      <w:r>
        <w:rPr>
          <w:rFonts w:ascii="Georgia" w:hAnsi="Georgia"/>
          <w:sz w:val="19"/>
          <w:szCs w:val="19"/>
        </w:rPr>
        <w:t xml:space="preserve"> должна быть не ниже стандартной кривой спада относительной яркости переходной з</w:t>
      </w:r>
      <w:r>
        <w:rPr>
          <w:rFonts w:ascii="Georgia" w:hAnsi="Georgia"/>
          <w:sz w:val="19"/>
          <w:szCs w:val="19"/>
        </w:rPr>
        <w:t>оны, а перепад яркости при переходе от одной ступени к следующей не должен превышать отношения 3:1. Пример ступенчатого спада яркости показан на рисунке Ж.3 приложения Ж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Конец переходной зоны определяют в месте, где значение яркости переходной зоны тоннел</w:t>
      </w:r>
      <w:r>
        <w:rPr>
          <w:rFonts w:ascii="Georgia" w:hAnsi="Georgia"/>
          <w:sz w:val="19"/>
          <w:szCs w:val="19"/>
        </w:rPr>
        <w:t xml:space="preserve">я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tr</w:t>
      </w:r>
      <w:r>
        <w:rPr>
          <w:rFonts w:ascii="Georgia" w:hAnsi="Georgia"/>
          <w:sz w:val="19"/>
          <w:szCs w:val="19"/>
        </w:rPr>
        <w:t xml:space="preserve"> спадает до троекратного значения средней яркости внутренней зоны тоннеля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in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Для дополнительного комфорта водителя в случае ступенчатого спада яркости рекомендуется увеличивать длину переходной зоны на расстояние, проезжаемое транспортным средством </w:t>
      </w:r>
      <w:r>
        <w:rPr>
          <w:rFonts w:ascii="Georgia" w:hAnsi="Georgia"/>
          <w:sz w:val="19"/>
          <w:szCs w:val="19"/>
        </w:rPr>
        <w:t>с проектной скоростью за время 1 - 2 с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7.5.3.9 В тоннелях с двусторонним движением в одной трубе пороговую и переходную зоны следует устраивать со стороны каждого портала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7.5.3.10 Следует предусматривать автоматическое регулирование дневного режима освещ</w:t>
      </w:r>
      <w:r>
        <w:rPr>
          <w:rFonts w:ascii="Georgia" w:hAnsi="Georgia"/>
          <w:sz w:val="19"/>
          <w:szCs w:val="19"/>
        </w:rPr>
        <w:t xml:space="preserve">ения пороговой и переходной зон тоннеля в зависимости от яркости адаптации в подъездной зоне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20</w:t>
      </w:r>
      <w:r>
        <w:rPr>
          <w:rFonts w:ascii="Georgia" w:hAnsi="Georgia"/>
          <w:sz w:val="19"/>
          <w:szCs w:val="19"/>
        </w:rPr>
        <w:t xml:space="preserve"> в данный момент времени, обеспечивая при этом нормируемое значение отношения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th</w:t>
      </w:r>
      <w:r>
        <w:rPr>
          <w:rFonts w:ascii="Georgia" w:hAnsi="Georgia"/>
          <w:sz w:val="19"/>
          <w:szCs w:val="19"/>
        </w:rPr>
        <w:t>/L</w:t>
      </w:r>
      <w:r>
        <w:rPr>
          <w:rFonts w:ascii="Georgia" w:hAnsi="Georgia"/>
          <w:sz w:val="19"/>
          <w:szCs w:val="19"/>
          <w:vertAlign w:val="subscript"/>
        </w:rPr>
        <w:t>20</w:t>
      </w:r>
      <w:r>
        <w:rPr>
          <w:rFonts w:ascii="Georgia" w:hAnsi="Georgia"/>
          <w:sz w:val="19"/>
          <w:szCs w:val="19"/>
        </w:rPr>
        <w:t xml:space="preserve"> в соответствии с таблицей 7.17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7.5.3.11 Во внутренней зоне тоннеля нормир</w:t>
      </w:r>
      <w:r>
        <w:rPr>
          <w:rFonts w:ascii="Georgia" w:hAnsi="Georgia"/>
          <w:sz w:val="19"/>
          <w:szCs w:val="19"/>
        </w:rPr>
        <w:t xml:space="preserve">уемые значения средней яркости дорожного покрытия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in</w:t>
      </w:r>
      <w:r>
        <w:rPr>
          <w:rFonts w:ascii="Georgia" w:hAnsi="Georgia"/>
          <w:sz w:val="19"/>
          <w:szCs w:val="19"/>
        </w:rPr>
        <w:t xml:space="preserve"> должны соответствовать данным таблицы 7.18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7.1</w:t>
      </w:r>
      <w:r>
        <w:rPr>
          <w:rFonts w:ascii="Georgia" w:hAnsi="Georgia"/>
          <w:sz w:val="19"/>
          <w:szCs w:val="19"/>
        </w:rPr>
        <w:t>8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Нормируемые значения средней яркости дорожного покрытия внутренней зоны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i</w:t>
      </w:r>
      <w:r>
        <w:rPr>
          <w:rStyle w:val="a7"/>
          <w:rFonts w:ascii="Georgia" w:hAnsi="Georgia"/>
          <w:sz w:val="19"/>
          <w:szCs w:val="19"/>
          <w:vertAlign w:val="subscript"/>
        </w:rPr>
        <w:t>n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717"/>
        <w:gridCol w:w="1400"/>
        <w:gridCol w:w="1267"/>
        <w:gridCol w:w="1401"/>
        <w:gridCol w:w="1267"/>
        <w:gridCol w:w="1267"/>
        <w:gridCol w:w="1276"/>
      </w:tblGrid>
      <w:tr w:rsidR="00000000">
        <w:trPr>
          <w:divId w:val="130053707"/>
        </w:trPr>
        <w:tc>
          <w:tcPr>
            <w:tcW w:w="8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Класс </w:t>
            </w:r>
            <w:r>
              <w:rPr>
                <w:rStyle w:val="a4"/>
              </w:rPr>
              <w:lastRenderedPageBreak/>
              <w:t>тоннел</w:t>
            </w:r>
            <w:r>
              <w:rPr>
                <w:rStyle w:val="a4"/>
              </w:rPr>
              <w:t>я</w:t>
            </w:r>
          </w:p>
        </w:tc>
        <w:tc>
          <w:tcPr>
            <w:tcW w:w="33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lastRenderedPageBreak/>
              <w:t>L</w:t>
            </w:r>
            <w:r>
              <w:rPr>
                <w:rStyle w:val="a4"/>
                <w:vertAlign w:val="subscript"/>
              </w:rPr>
              <w:t>in</w:t>
            </w:r>
            <w:r>
              <w:rPr>
                <w:rStyle w:val="a4"/>
              </w:rPr>
              <w:t>, кд/м</w:t>
            </w:r>
            <w:r>
              <w:rPr>
                <w:rStyle w:val="a4"/>
                <w:vertAlign w:val="superscript"/>
              </w:rPr>
              <w:t>2</w:t>
            </w:r>
            <w:r>
              <w:rPr>
                <w:rStyle w:val="a4"/>
              </w:rPr>
              <w:t xml:space="preserve">, не менее, при РБТ, </w:t>
            </w:r>
            <w:r>
              <w:rPr>
                <w:rStyle w:val="a4"/>
              </w:rPr>
              <w:t>м</w:t>
            </w:r>
          </w:p>
        </w:tc>
      </w:tr>
      <w:tr w:rsidR="00000000">
        <w:trPr>
          <w:divId w:val="1300537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До 60 включ</w:t>
            </w:r>
            <w:r>
              <w:rPr>
                <w:rStyle w:val="a4"/>
              </w:rPr>
              <w:t>.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8</w:t>
            </w:r>
            <w:r>
              <w:rPr>
                <w:rStyle w:val="a4"/>
              </w:rPr>
              <w:t>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10</w:t>
            </w:r>
            <w:r>
              <w:rPr>
                <w:rStyle w:val="a4"/>
              </w:rPr>
              <w:t>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12</w:t>
            </w:r>
            <w:r>
              <w:rPr>
                <w:rStyle w:val="a4"/>
              </w:rPr>
              <w:t>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14</w:t>
            </w:r>
            <w:r>
              <w:rPr>
                <w:rStyle w:val="a4"/>
              </w:rPr>
              <w:t>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Св. 16</w:t>
            </w:r>
            <w:r>
              <w:rPr>
                <w:rStyle w:val="a4"/>
              </w:rPr>
              <w:t>0</w:t>
            </w:r>
          </w:p>
        </w:tc>
      </w:tr>
      <w:tr w:rsidR="00000000">
        <w:trPr>
          <w:divId w:val="130053707"/>
        </w:trPr>
        <w:tc>
          <w:tcPr>
            <w:tcW w:w="89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lastRenderedPageBreak/>
              <w:t>1</w:t>
            </w:r>
          </w:p>
        </w:tc>
        <w:tc>
          <w:tcPr>
            <w:tcW w:w="6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6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7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4</w:t>
            </w:r>
          </w:p>
        </w:tc>
        <w:tc>
          <w:tcPr>
            <w:tcW w:w="6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6</w:t>
            </w:r>
          </w:p>
        </w:tc>
        <w:tc>
          <w:tcPr>
            <w:tcW w:w="6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7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</w:tr>
      <w:tr w:rsidR="00000000">
        <w:trPr>
          <w:divId w:val="130053707"/>
        </w:trPr>
        <w:tc>
          <w:tcPr>
            <w:tcW w:w="89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6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6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7</w:t>
            </w:r>
          </w:p>
        </w:tc>
        <w:tc>
          <w:tcPr>
            <w:tcW w:w="7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6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5</w:t>
            </w:r>
          </w:p>
        </w:tc>
        <w:tc>
          <w:tcPr>
            <w:tcW w:w="6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2</w:t>
            </w:r>
          </w:p>
        </w:tc>
        <w:tc>
          <w:tcPr>
            <w:tcW w:w="7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</w:tr>
      <w:tr w:rsidR="00000000">
        <w:trPr>
          <w:divId w:val="130053707"/>
        </w:trPr>
        <w:tc>
          <w:tcPr>
            <w:tcW w:w="89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6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6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7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6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8</w:t>
            </w:r>
          </w:p>
        </w:tc>
        <w:tc>
          <w:tcPr>
            <w:tcW w:w="6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5,</w:t>
            </w:r>
            <w:r>
              <w:t>4</w:t>
            </w:r>
          </w:p>
        </w:tc>
        <w:tc>
          <w:tcPr>
            <w:tcW w:w="7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6,</w:t>
            </w:r>
            <w:r>
              <w:t>0</w:t>
            </w:r>
          </w:p>
        </w:tc>
      </w:tr>
      <w:tr w:rsidR="00000000">
        <w:trPr>
          <w:divId w:val="1300537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Примечание - Для промежуточных значений РБТ значения </w:t>
            </w:r>
            <w:r>
              <w:rPr>
                <w:rStyle w:val="a7"/>
              </w:rPr>
              <w:t>L</w:t>
            </w:r>
            <w:r>
              <w:rPr>
                <w:rStyle w:val="a7"/>
                <w:vertAlign w:val="subscript"/>
              </w:rPr>
              <w:t>in</w:t>
            </w:r>
            <w:r>
              <w:t xml:space="preserve"> </w:t>
            </w:r>
            <w:r>
              <w:t>определяют линейным интерполированием с округлением до одного знака после запятой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7.5.3.12 Для тоннелей класса 3 следует начиная с РБТ перед выездным порталом устраивать выездную зону, в которой яркость дорожного покрытия выездной зоны тоннеля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ex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растет линейно, достигая за 20 м до выездного портала пятикратного значения средней яркости внутренней зоны тоннеля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in</w:t>
      </w:r>
      <w:r>
        <w:rPr>
          <w:rFonts w:ascii="Georgia" w:hAnsi="Georgia"/>
          <w:sz w:val="19"/>
          <w:szCs w:val="19"/>
        </w:rPr>
        <w:t>. Для тоннелей классов 1 и 2 выездную зону допускается не устраивать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7.5.3.13 Ночной режим освещения следует предусматривать независимо </w:t>
      </w:r>
      <w:r>
        <w:rPr>
          <w:rFonts w:ascii="Georgia" w:hAnsi="Georgia"/>
          <w:sz w:val="19"/>
          <w:szCs w:val="19"/>
        </w:rPr>
        <w:t>от длины тоннеля. При этом средняя яркость дорожного покрытия по всей длине тоннеля должна быть постоянна и не менее средней яркости участков улицы или дороги, примыкающих к въездному и выездному порталам. Средняя яркость дорожного покрытия тоннелей должна</w:t>
      </w:r>
      <w:r>
        <w:rPr>
          <w:rFonts w:ascii="Georgia" w:hAnsi="Georgia"/>
          <w:sz w:val="19"/>
          <w:szCs w:val="19"/>
        </w:rPr>
        <w:t xml:space="preserve"> быть не менее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- 0,80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- для тоннелей класса 1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- 1,00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- для тоннелей класса 2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- 2,00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- для тоннелей класса 3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Допускается на участке перед въездным порталом длиной, равной РБТ, повышать среднюю яркость дорожного покрытия не более чем на</w:t>
      </w:r>
      <w:r>
        <w:rPr>
          <w:rFonts w:ascii="Georgia" w:hAnsi="Georgia"/>
          <w:sz w:val="19"/>
          <w:szCs w:val="19"/>
        </w:rPr>
        <w:t xml:space="preserve"> 30% по сравнению с соответствующей средней яркостью покрытия улицы или дороги, ведущей к тоннелю, не превышая при этом среднюю яркость дорожного покрытия в тоннеле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 наличии примыкающего к въездному порталу участка, перекрытого солнцезащитным экраном, </w:t>
      </w:r>
      <w:r>
        <w:rPr>
          <w:rFonts w:ascii="Georgia" w:hAnsi="Georgia"/>
          <w:sz w:val="19"/>
          <w:szCs w:val="19"/>
        </w:rPr>
        <w:t>ночной режим освещения этого участка должен быть аналогичен режиму, принятому для всего тоннеля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7.5.3.14 Переключение освещения с ночного режима на дневной и обратно следует проводить при повышении или спаде естественной горизонтальной освещенности соотве</w:t>
      </w:r>
      <w:r>
        <w:rPr>
          <w:rFonts w:ascii="Georgia" w:hAnsi="Georgia"/>
          <w:sz w:val="19"/>
          <w:szCs w:val="19"/>
        </w:rPr>
        <w:t>тственно вблизи въездного портала до 100 лк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7.5.3.15 Во всех яркостных зонах отношение средней яркости нижней части стен тоннеля до уровня 2 м над покрытием дороги к средней яркости дорожного покрытия ближайшей к стене полосы движения должно быть не менее</w:t>
      </w:r>
      <w:r>
        <w:rPr>
          <w:rFonts w:ascii="Georgia" w:hAnsi="Georgia"/>
          <w:sz w:val="19"/>
          <w:szCs w:val="19"/>
        </w:rPr>
        <w:t xml:space="preserve"> 0,25 для тоннелей класса 1 и не менее 0,60 для классов 2 и 3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7.5.3.16 На участках с постоянной яркостью дорожного покрытия (первая половина пороговой зоны и целиком внутренняя в дневном режиме, а также весь тоннель в ночном режиме) должны быть обеспечены</w:t>
      </w:r>
      <w:r>
        <w:rPr>
          <w:rFonts w:ascii="Georgia" w:hAnsi="Georgia"/>
          <w:sz w:val="19"/>
          <w:szCs w:val="19"/>
        </w:rPr>
        <w:t xml:space="preserve"> значения показателей общей </w:t>
      </w:r>
      <w:r>
        <w:rPr>
          <w:rStyle w:val="a7"/>
          <w:rFonts w:ascii="Georgia" w:hAnsi="Georgia"/>
          <w:sz w:val="19"/>
          <w:szCs w:val="19"/>
        </w:rPr>
        <w:t>U</w:t>
      </w:r>
      <w:r>
        <w:rPr>
          <w:rFonts w:ascii="Georgia" w:hAnsi="Georgia"/>
          <w:sz w:val="19"/>
          <w:szCs w:val="19"/>
          <w:vertAlign w:val="subscript"/>
        </w:rPr>
        <w:t>0</w:t>
      </w:r>
      <w:r>
        <w:rPr>
          <w:rFonts w:ascii="Georgia" w:hAnsi="Georgia"/>
          <w:sz w:val="19"/>
          <w:szCs w:val="19"/>
        </w:rPr>
        <w:t xml:space="preserve"> и продольной </w:t>
      </w:r>
      <w:r>
        <w:rPr>
          <w:rStyle w:val="a7"/>
          <w:rFonts w:ascii="Georgia" w:hAnsi="Georgia"/>
          <w:sz w:val="19"/>
          <w:szCs w:val="19"/>
        </w:rPr>
        <w:t>U</w:t>
      </w:r>
      <w:r>
        <w:rPr>
          <w:rStyle w:val="a7"/>
          <w:rFonts w:ascii="Georgia" w:hAnsi="Georgia"/>
          <w:sz w:val="19"/>
          <w:szCs w:val="19"/>
          <w:vertAlign w:val="subscript"/>
        </w:rPr>
        <w:t>l</w:t>
      </w:r>
      <w:r>
        <w:rPr>
          <w:rFonts w:ascii="Georgia" w:hAnsi="Georgia"/>
          <w:sz w:val="19"/>
          <w:szCs w:val="19"/>
        </w:rPr>
        <w:t xml:space="preserve"> равномерности яркости дорожного покрытия в соответствии с таблицей 7.19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7.1</w:t>
      </w:r>
      <w:r>
        <w:rPr>
          <w:rFonts w:ascii="Georgia" w:hAnsi="Georgia"/>
          <w:sz w:val="19"/>
          <w:szCs w:val="19"/>
        </w:rPr>
        <w:t>9</w:t>
      </w:r>
    </w:p>
    <w:p w:rsidR="00000000" w:rsidRDefault="005F6514">
      <w:pPr>
        <w:divId w:val="58530539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Нормируемые значения показателей равномерности яркости дорожного покрыти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243"/>
        <w:gridCol w:w="3176"/>
        <w:gridCol w:w="3176"/>
      </w:tblGrid>
      <w:tr w:rsidR="00000000">
        <w:trPr>
          <w:divId w:val="502941423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Класс тоннел</w:t>
            </w:r>
            <w:r>
              <w:rPr>
                <w:rStyle w:val="a4"/>
              </w:rPr>
              <w:t>я</w:t>
            </w:r>
          </w:p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U</w:t>
            </w:r>
            <w:r>
              <w:rPr>
                <w:rStyle w:val="a4"/>
                <w:vertAlign w:val="subscript"/>
              </w:rPr>
              <w:t>0</w:t>
            </w:r>
            <w:r>
              <w:rPr>
                <w:rStyle w:val="a4"/>
              </w:rPr>
              <w:t>, не мене</w:t>
            </w:r>
            <w:r>
              <w:rPr>
                <w:rStyle w:val="a4"/>
              </w:rPr>
              <w:t>е</w:t>
            </w:r>
          </w:p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U</w:t>
            </w:r>
            <w:r>
              <w:rPr>
                <w:rStyle w:val="a4"/>
                <w:vertAlign w:val="subscript"/>
              </w:rPr>
              <w:t>l</w:t>
            </w:r>
            <w:r>
              <w:rPr>
                <w:rStyle w:val="a4"/>
              </w:rPr>
              <w:t xml:space="preserve">, не менее </w:t>
            </w:r>
            <w:r>
              <w:rPr>
                <w:rStyle w:val="a4"/>
                <w:vertAlign w:val="superscript"/>
              </w:rPr>
              <w:t>*</w:t>
            </w:r>
          </w:p>
        </w:tc>
      </w:tr>
      <w:tr w:rsidR="00000000">
        <w:trPr>
          <w:divId w:val="502941423"/>
        </w:trPr>
        <w:tc>
          <w:tcPr>
            <w:tcW w:w="16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16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0,3</w:t>
            </w:r>
            <w:r>
              <w:t>5</w:t>
            </w:r>
          </w:p>
        </w:tc>
        <w:tc>
          <w:tcPr>
            <w:tcW w:w="16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0,4</w:t>
            </w:r>
            <w:r>
              <w:t>0</w:t>
            </w:r>
          </w:p>
        </w:tc>
      </w:tr>
      <w:tr w:rsidR="00000000">
        <w:trPr>
          <w:divId w:val="502941423"/>
        </w:trPr>
        <w:tc>
          <w:tcPr>
            <w:tcW w:w="16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2</w:t>
            </w:r>
          </w:p>
        </w:tc>
        <w:tc>
          <w:tcPr>
            <w:tcW w:w="16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0,4</w:t>
            </w:r>
            <w:r>
              <w:t>0</w:t>
            </w:r>
          </w:p>
        </w:tc>
        <w:tc>
          <w:tcPr>
            <w:tcW w:w="16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</w:t>
            </w:r>
            <w:r>
              <w:t>0</w:t>
            </w:r>
          </w:p>
        </w:tc>
      </w:tr>
      <w:tr w:rsidR="00000000">
        <w:trPr>
          <w:divId w:val="502941423"/>
        </w:trPr>
        <w:tc>
          <w:tcPr>
            <w:tcW w:w="16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16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0,4</w:t>
            </w:r>
            <w:r>
              <w:t>0</w:t>
            </w:r>
          </w:p>
        </w:tc>
        <w:tc>
          <w:tcPr>
            <w:tcW w:w="16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</w:t>
            </w:r>
            <w:r>
              <w:t>0</w:t>
            </w:r>
          </w:p>
        </w:tc>
      </w:tr>
      <w:tr w:rsidR="00000000">
        <w:trPr>
          <w:divId w:val="5029414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vertAlign w:val="superscript"/>
              </w:rPr>
              <w:t>*</w:t>
            </w:r>
            <w:r>
              <w:t xml:space="preserve"> Нормируемое значение должно быть обеспечено для каждой полосы движения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тех же участков отношение минимальной яркости к средней на нижней части стены (до 2 м над дорожным покрытием) должно быть не менее 0,35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7.5.3.17 Пороговое приращение яркости </w:t>
      </w:r>
      <w:r>
        <w:rPr>
          <w:rStyle w:val="a7"/>
          <w:rFonts w:ascii="Georgia" w:hAnsi="Georgia"/>
          <w:sz w:val="19"/>
          <w:szCs w:val="19"/>
        </w:rPr>
        <w:t>TI</w:t>
      </w:r>
      <w:r>
        <w:rPr>
          <w:rFonts w:ascii="Georgia" w:hAnsi="Georgia"/>
          <w:sz w:val="19"/>
          <w:szCs w:val="19"/>
        </w:rPr>
        <w:t xml:space="preserve"> за счет слепящего действия светильников для пороговой и внутренней зон тон</w:t>
      </w:r>
      <w:r>
        <w:rPr>
          <w:rFonts w:ascii="Georgia" w:hAnsi="Georgia"/>
          <w:sz w:val="19"/>
          <w:szCs w:val="19"/>
        </w:rPr>
        <w:t>неля в дневном режиме и всего тоннеля в ночном режиме не должно превышать 15%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7.5.3.18 Для предотвращения фликер-эффекта во внутренней зоне в дневном режиме и по всей длине тоннеля в ночном режиме при продолжительности проезда по таким участкам более 20 с</w:t>
      </w:r>
      <w:r>
        <w:rPr>
          <w:rFonts w:ascii="Georgia" w:hAnsi="Georgia"/>
          <w:sz w:val="19"/>
          <w:szCs w:val="19"/>
        </w:rPr>
        <w:t xml:space="preserve"> с проектной скоростью шаг светильников в ряду должен лежать вне диапазонов значений, приведенных в таблице 7.20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7.2</w:t>
      </w:r>
      <w:r>
        <w:rPr>
          <w:rFonts w:ascii="Georgia" w:hAnsi="Georgia"/>
          <w:sz w:val="19"/>
          <w:szCs w:val="19"/>
        </w:rPr>
        <w:t>0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Интервалы шага светильников, при которых возникает фликер-эффект в тоннел</w:t>
      </w:r>
      <w:r>
        <w:rPr>
          <w:rFonts w:ascii="Georgia" w:hAnsi="Georgia"/>
          <w:sz w:val="19"/>
          <w:szCs w:val="19"/>
        </w:rPr>
        <w:t>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860"/>
        <w:gridCol w:w="1650"/>
        <w:gridCol w:w="1775"/>
        <w:gridCol w:w="1650"/>
        <w:gridCol w:w="1660"/>
      </w:tblGrid>
      <w:tr w:rsidR="00000000">
        <w:trPr>
          <w:divId w:val="1660188841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Проектная скорость движения, км/</w:t>
            </w:r>
            <w:r>
              <w:t>ч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  <w:r>
              <w:t>0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12</w:t>
            </w:r>
            <w:r>
              <w:t>0</w:t>
            </w:r>
          </w:p>
        </w:tc>
      </w:tr>
      <w:tr w:rsidR="00000000">
        <w:trPr>
          <w:divId w:val="1660188841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Диапазон шага светильников, </w:t>
            </w:r>
            <w:r>
              <w:t>м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1,3 - 6,</w:t>
            </w:r>
            <w:r>
              <w:t>7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1,7 - 8,</w:t>
            </w:r>
            <w:r>
              <w:t>9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2,1 - 1</w:t>
            </w:r>
            <w:r>
              <w:t>1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2,6 - 1</w:t>
            </w:r>
            <w:r>
              <w:t>3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7.5.3.19 При использовании светильников с натриевыми лампами расстояние между светильниками и желтыми сигнальными огнями (светофорами) должно быть не менее 1 м по горизонтали в плоскости, перпендикулярной направлению движения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7.5.3.20 Для рабочего освещен</w:t>
      </w:r>
      <w:r>
        <w:rPr>
          <w:rFonts w:ascii="Georgia" w:hAnsi="Georgia"/>
          <w:sz w:val="19"/>
          <w:szCs w:val="19"/>
        </w:rPr>
        <w:t>ия транспортной зоны следует применять специальные тоннельные светильники со светораспределением, соответствующим выбранной системе освещения тоннеля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Для пороговой и переходной зон целесообразно использовать систему встречного освещения, для внутренней и </w:t>
      </w:r>
      <w:r>
        <w:rPr>
          <w:rFonts w:ascii="Georgia" w:hAnsi="Georgia"/>
          <w:sz w:val="19"/>
          <w:szCs w:val="19"/>
        </w:rPr>
        <w:t>выездной зон, а также во всем тоннеле в ночном режиме - систему симметричного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7.5.3.21 Светильники наиболее целесообразно располагать на потолке над проезжей частью в один или несколько рядов в зависимости от ее ширины и нормируемой средней ярко</w:t>
      </w:r>
      <w:r>
        <w:rPr>
          <w:rFonts w:ascii="Georgia" w:hAnsi="Georgia"/>
          <w:sz w:val="19"/>
          <w:szCs w:val="19"/>
        </w:rPr>
        <w:t>сти дорожного покрытия и стен. Габариты светильников по высоте не должны выходить за установленные для данного тоннеля пределы. Для тоннелей с числом полос движения не более двух допускается боковое размещение светильников (в верхней части стен или в углах</w:t>
      </w:r>
      <w:r>
        <w:rPr>
          <w:rFonts w:ascii="Georgia" w:hAnsi="Georgia"/>
          <w:sz w:val="19"/>
          <w:szCs w:val="19"/>
        </w:rPr>
        <w:t xml:space="preserve"> между стеной и потолком). При размещении на стенах высота установки светильников должна быть не менее 4 м относительно покрытия дороги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7.5.3.22 Аварийное освещение тоннелей следует проектировать в соответствии с 7.7.1 - 7.7.7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7.5.3.23 При проектировании</w:t>
      </w:r>
      <w:r>
        <w:rPr>
          <w:rFonts w:ascii="Georgia" w:hAnsi="Georgia"/>
          <w:sz w:val="19"/>
          <w:szCs w:val="19"/>
        </w:rPr>
        <w:t xml:space="preserve"> рабочего и аварийного освещения притоннельных сооружений, служебно-технических и вспомогательных помещений тоннеля (диспетчерские, вентиляционные камеры и др.) следует руководствоваться общими требованиями к освещению производственных помещений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7.5.4 Осв</w:t>
      </w:r>
      <w:r>
        <w:rPr>
          <w:rStyle w:val="a4"/>
          <w:rFonts w:ascii="Georgia" w:hAnsi="Georgia"/>
          <w:sz w:val="19"/>
          <w:szCs w:val="19"/>
        </w:rPr>
        <w:t>ещение пешеходных пространст</w:t>
      </w:r>
      <w:r>
        <w:rPr>
          <w:rStyle w:val="a4"/>
          <w:rFonts w:ascii="Georgia" w:hAnsi="Georgia"/>
          <w:sz w:val="19"/>
          <w:szCs w:val="19"/>
        </w:rPr>
        <w:t>в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7.5.4.1 Освещение пешеходных пространств следует проектировать исходя из нормы средней горизонтальной освещенности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и равномерности ее распределения </w:t>
      </w:r>
      <w:r>
        <w:rPr>
          <w:rStyle w:val="a7"/>
          <w:rFonts w:ascii="Georgia" w:hAnsi="Georgia"/>
          <w:sz w:val="19"/>
          <w:szCs w:val="19"/>
        </w:rPr>
        <w:t>U</w:t>
      </w:r>
      <w:r>
        <w:rPr>
          <w:rFonts w:ascii="Georgia" w:hAnsi="Georgia"/>
          <w:sz w:val="19"/>
          <w:szCs w:val="19"/>
          <w:vertAlign w:val="subscript"/>
        </w:rPr>
        <w:t>0</w:t>
      </w:r>
      <w:r>
        <w:rPr>
          <w:rFonts w:ascii="Georgia" w:hAnsi="Georgia"/>
          <w:sz w:val="19"/>
          <w:szCs w:val="19"/>
        </w:rPr>
        <w:t xml:space="preserve"> на дорожном покрытии. Основные объекты пешеходных пространств классифиц</w:t>
      </w:r>
      <w:r>
        <w:rPr>
          <w:rFonts w:ascii="Georgia" w:hAnsi="Georgia"/>
          <w:sz w:val="19"/>
          <w:szCs w:val="19"/>
        </w:rPr>
        <w:t>ируются и нормируются в соответствии с таблицей 7.21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7.2</w:t>
      </w:r>
      <w:r>
        <w:rPr>
          <w:rFonts w:ascii="Georgia" w:hAnsi="Georgia"/>
          <w:sz w:val="19"/>
          <w:szCs w:val="19"/>
        </w:rPr>
        <w:t>1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Классификация и нормируемые показатели для пешеходных пространст</w:t>
      </w:r>
      <w:r>
        <w:rPr>
          <w:rFonts w:ascii="Georgia" w:hAnsi="Georgia"/>
          <w:sz w:val="19"/>
          <w:szCs w:val="19"/>
        </w:rPr>
        <w:t>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317"/>
        <w:gridCol w:w="2426"/>
        <w:gridCol w:w="2426"/>
        <w:gridCol w:w="2426"/>
      </w:tblGrid>
      <w:tr w:rsidR="00000000">
        <w:trPr>
          <w:divId w:val="2139952704"/>
        </w:trPr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Класс объекта по освещени</w:t>
            </w:r>
            <w:r>
              <w:rPr>
                <w:rStyle w:val="a4"/>
              </w:rPr>
              <w:t>ю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Освещаемые объект</w:t>
            </w:r>
            <w:r>
              <w:rPr>
                <w:rStyle w:val="a4"/>
              </w:rPr>
              <w:t>ы</w:t>
            </w:r>
          </w:p>
        </w:tc>
        <w:tc>
          <w:tcPr>
            <w:tcW w:w="1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Нормируемые показател</w:t>
            </w:r>
            <w:r>
              <w:rPr>
                <w:rStyle w:val="a4"/>
              </w:rPr>
              <w:t>и</w:t>
            </w:r>
          </w:p>
        </w:tc>
      </w:tr>
      <w:tr w:rsidR="00000000">
        <w:trPr>
          <w:divId w:val="21399527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E</w:t>
            </w:r>
            <w:r>
              <w:rPr>
                <w:rStyle w:val="a4"/>
                <w:vertAlign w:val="subscript"/>
              </w:rPr>
              <w:t>ср</w:t>
            </w:r>
            <w:r>
              <w:rPr>
                <w:rStyle w:val="a4"/>
              </w:rPr>
              <w:t>, лк, не мене</w:t>
            </w:r>
            <w:r>
              <w:rPr>
                <w:rStyle w:val="a4"/>
              </w:rPr>
              <w:t>е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E</w:t>
            </w:r>
            <w:r>
              <w:rPr>
                <w:rStyle w:val="a4"/>
                <w:vertAlign w:val="subscript"/>
              </w:rPr>
              <w:t>0</w:t>
            </w:r>
            <w:r>
              <w:rPr>
                <w:rStyle w:val="a4"/>
              </w:rPr>
              <w:t>, не мене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2139952704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</w:t>
            </w:r>
            <w:r>
              <w:t>1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Площадки перед входами культурно-массовых, спортивных, развлекательных и торговых объекто</w:t>
            </w:r>
            <w:r>
              <w:t>в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20,</w:t>
            </w:r>
            <w:r>
              <w:t>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0,3</w:t>
            </w:r>
            <w:r>
              <w:t>0</w:t>
            </w:r>
          </w:p>
        </w:tc>
      </w:tr>
      <w:tr w:rsidR="00000000">
        <w:trPr>
          <w:divId w:val="2139952704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</w:t>
            </w:r>
            <w:r>
              <w:t>2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Главные пешеходные улицы исторической части города и основных общественных центров административных округов, непроезжие и предзаводские площади, посадочные площадки общественного транспорта, детские площадки и места отдыха во двора</w:t>
            </w:r>
            <w:r>
              <w:t>х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10,</w:t>
            </w:r>
            <w:r>
              <w:t>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0,3</w:t>
            </w:r>
            <w:r>
              <w:t>0</w:t>
            </w:r>
          </w:p>
        </w:tc>
      </w:tr>
      <w:tr w:rsidR="00000000">
        <w:trPr>
          <w:divId w:val="2139952704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</w:t>
            </w:r>
            <w:r>
              <w:t>3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</w:t>
            </w:r>
            <w:r>
              <w:t>ешеходные улицы; главные и вспомогательные входы парков, санаториев, выставок и стадионо</w:t>
            </w:r>
            <w:r>
              <w:t>в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6,</w:t>
            </w:r>
            <w:r>
              <w:t>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0,2</w:t>
            </w:r>
            <w:r>
              <w:t>0</w:t>
            </w:r>
          </w:p>
        </w:tc>
      </w:tr>
      <w:tr w:rsidR="00000000">
        <w:trPr>
          <w:divId w:val="2139952704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</w:t>
            </w:r>
            <w:r>
              <w:t>4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Тротуары, отделенные от проезжей части дорог и улиц; основные проезды микрорайонов, подъезды, подходы и центральные аллеи детских, учебных и лечебно-оздоровительных учреждени</w:t>
            </w:r>
            <w:r>
              <w:t>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0,2</w:t>
            </w:r>
            <w:r>
              <w:t>0</w:t>
            </w:r>
          </w:p>
        </w:tc>
      </w:tr>
      <w:tr w:rsidR="00000000">
        <w:trPr>
          <w:divId w:val="2139952704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П</w:t>
            </w:r>
            <w:r>
              <w:t>5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Второстепенные проезды, дворы и хозяйственные площадки на территориях микрорайонов, боковые аллеи и вспомогательные входы общегородских парков и центральные аллеи парков административных округо</w:t>
            </w:r>
            <w:r>
              <w:t>в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0,1</w:t>
            </w:r>
            <w:r>
              <w:t>0</w:t>
            </w:r>
          </w:p>
        </w:tc>
      </w:tr>
      <w:tr w:rsidR="00000000">
        <w:trPr>
          <w:divId w:val="2139952704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</w:t>
            </w:r>
            <w:r>
              <w:t>6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Боковые аллеи и вспомогательные входы парков административных округо</w:t>
            </w:r>
            <w:r>
              <w:t>в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0,1</w:t>
            </w:r>
            <w:r>
              <w:t>0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7.5.4.2 Для пешеходных улиц исторической части города среднее значение полуцилиндрической освещенности должно быть не менее 6,0 лк, а минимальное - 2,0 лк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7.5.4.3 Средняя освещенность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на покрытии тротуара, примыкающего к проезжей части улицы, дороги или площади, должна быть не менее половины средней освещенности на покрытии ближайшей к тротуару полосы движения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Равномерность освещенности на покрытии трот</w:t>
      </w:r>
      <w:r>
        <w:rPr>
          <w:rFonts w:ascii="Georgia" w:hAnsi="Georgia"/>
          <w:sz w:val="19"/>
          <w:szCs w:val="19"/>
        </w:rPr>
        <w:t xml:space="preserve">уара </w:t>
      </w:r>
      <w:r>
        <w:rPr>
          <w:rStyle w:val="a7"/>
          <w:rFonts w:ascii="Georgia" w:hAnsi="Georgia"/>
          <w:sz w:val="19"/>
          <w:szCs w:val="19"/>
        </w:rPr>
        <w:t>U</w:t>
      </w:r>
      <w:r>
        <w:rPr>
          <w:rFonts w:ascii="Georgia" w:hAnsi="Georgia"/>
          <w:sz w:val="19"/>
          <w:szCs w:val="19"/>
          <w:vertAlign w:val="subscript"/>
        </w:rPr>
        <w:t>0</w:t>
      </w:r>
      <w:r>
        <w:rPr>
          <w:rFonts w:ascii="Georgia" w:hAnsi="Georgia"/>
          <w:sz w:val="19"/>
          <w:szCs w:val="19"/>
        </w:rPr>
        <w:t xml:space="preserve"> должна быть не менее 0,30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7.5.4.4 Слепящее действие светильников для освещения пешеходных улиц, парковых зон, скверов, бульваров и т.д. определяет отношение </w:t>
      </w:r>
      <w:r>
        <w:rPr>
          <w:rStyle w:val="a7"/>
          <w:rFonts w:ascii="Georgia" w:hAnsi="Georgia"/>
          <w:sz w:val="19"/>
          <w:szCs w:val="19"/>
        </w:rPr>
        <w:t>I</w:t>
      </w:r>
      <w:r>
        <w:rPr>
          <w:rFonts w:ascii="Georgia" w:hAnsi="Georgia"/>
          <w:sz w:val="19"/>
          <w:szCs w:val="19"/>
          <w:vertAlign w:val="subscript"/>
        </w:rPr>
        <w:t>85</w:t>
      </w:r>
      <w:r>
        <w:rPr>
          <w:rFonts w:ascii="Georgia" w:hAnsi="Georgia"/>
          <w:sz w:val="19"/>
          <w:szCs w:val="19"/>
        </w:rPr>
        <w:t>/</w:t>
      </w:r>
      <w:r>
        <w:rPr>
          <w:rStyle w:val="a7"/>
          <w:rFonts w:ascii="Georgia" w:hAnsi="Georgia"/>
          <w:sz w:val="19"/>
          <w:szCs w:val="19"/>
        </w:rPr>
        <w:t>A</w:t>
      </w:r>
      <w:r>
        <w:rPr>
          <w:rFonts w:ascii="Georgia" w:hAnsi="Georgia"/>
          <w:sz w:val="19"/>
          <w:szCs w:val="19"/>
          <w:vertAlign w:val="superscript"/>
        </w:rPr>
        <w:t>0,5</w:t>
      </w:r>
      <w:r>
        <w:rPr>
          <w:rFonts w:ascii="Georgia" w:hAnsi="Georgia"/>
          <w:sz w:val="19"/>
          <w:szCs w:val="19"/>
        </w:rPr>
        <w:t xml:space="preserve">, где </w:t>
      </w:r>
      <w:r>
        <w:rPr>
          <w:rStyle w:val="a7"/>
          <w:rFonts w:ascii="Georgia" w:hAnsi="Georgia"/>
          <w:sz w:val="19"/>
          <w:szCs w:val="19"/>
        </w:rPr>
        <w:t>I</w:t>
      </w:r>
      <w:r>
        <w:rPr>
          <w:rFonts w:ascii="Georgia" w:hAnsi="Georgia"/>
          <w:sz w:val="19"/>
          <w:szCs w:val="19"/>
          <w:vertAlign w:val="subscript"/>
        </w:rPr>
        <w:t>85</w:t>
      </w:r>
      <w:r>
        <w:rPr>
          <w:rFonts w:ascii="Georgia" w:hAnsi="Georgia"/>
          <w:sz w:val="19"/>
          <w:szCs w:val="19"/>
        </w:rPr>
        <w:t xml:space="preserve"> - сила света светильника под углом 85° от вертикали, максимальная по все</w:t>
      </w:r>
      <w:r>
        <w:rPr>
          <w:rFonts w:ascii="Georgia" w:hAnsi="Georgia"/>
          <w:sz w:val="19"/>
          <w:szCs w:val="19"/>
        </w:rPr>
        <w:t xml:space="preserve">м азимутальным углам, кд; </w:t>
      </w:r>
      <w:r>
        <w:rPr>
          <w:rStyle w:val="a7"/>
          <w:rFonts w:ascii="Georgia" w:hAnsi="Georgia"/>
          <w:sz w:val="19"/>
          <w:szCs w:val="19"/>
        </w:rPr>
        <w:t>A</w:t>
      </w:r>
      <w:r>
        <w:rPr>
          <w:rFonts w:ascii="Georgia" w:hAnsi="Georgia"/>
          <w:sz w:val="19"/>
          <w:szCs w:val="19"/>
        </w:rPr>
        <w:t xml:space="preserve"> - площадь проекции светящей поверхности светильника на плоскость, перпендикулярную направлению силы света </w:t>
      </w:r>
      <w:r>
        <w:rPr>
          <w:rStyle w:val="a7"/>
          <w:rFonts w:ascii="Georgia" w:hAnsi="Georgia"/>
          <w:sz w:val="19"/>
          <w:szCs w:val="19"/>
        </w:rPr>
        <w:t>I</w:t>
      </w:r>
      <w:r>
        <w:rPr>
          <w:rFonts w:ascii="Georgia" w:hAnsi="Georgia"/>
          <w:sz w:val="19"/>
          <w:szCs w:val="19"/>
          <w:vertAlign w:val="subscript"/>
        </w:rPr>
        <w:t>85</w:t>
      </w:r>
      <w:r>
        <w:rPr>
          <w:rFonts w:ascii="Georgia" w:hAnsi="Georgia"/>
          <w:sz w:val="19"/>
          <w:szCs w:val="19"/>
        </w:rPr>
        <w:t>, 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Значение </w:t>
      </w:r>
      <w:r>
        <w:rPr>
          <w:rStyle w:val="a7"/>
          <w:rFonts w:ascii="Georgia" w:hAnsi="Georgia"/>
          <w:sz w:val="19"/>
          <w:szCs w:val="19"/>
        </w:rPr>
        <w:t>I</w:t>
      </w:r>
      <w:r>
        <w:rPr>
          <w:rFonts w:ascii="Georgia" w:hAnsi="Georgia"/>
          <w:sz w:val="19"/>
          <w:szCs w:val="19"/>
          <w:vertAlign w:val="subscript"/>
        </w:rPr>
        <w:t>85</w:t>
      </w:r>
      <w:r>
        <w:rPr>
          <w:rFonts w:ascii="Georgia" w:hAnsi="Georgia"/>
          <w:sz w:val="19"/>
          <w:szCs w:val="19"/>
        </w:rPr>
        <w:t>/</w:t>
      </w:r>
      <w:r>
        <w:rPr>
          <w:rStyle w:val="a7"/>
          <w:rFonts w:ascii="Georgia" w:hAnsi="Georgia"/>
          <w:sz w:val="19"/>
          <w:szCs w:val="19"/>
        </w:rPr>
        <w:t>A</w:t>
      </w:r>
      <w:r>
        <w:rPr>
          <w:rFonts w:ascii="Georgia" w:hAnsi="Georgia"/>
          <w:sz w:val="19"/>
          <w:szCs w:val="19"/>
          <w:vertAlign w:val="superscript"/>
        </w:rPr>
        <w:t>0,5</w:t>
      </w:r>
      <w:r>
        <w:rPr>
          <w:rFonts w:ascii="Georgia" w:hAnsi="Georgia"/>
          <w:sz w:val="19"/>
          <w:szCs w:val="19"/>
        </w:rPr>
        <w:t>, кд/м, должно быть не более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1"/>
        <w:divId w:val="192880973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- 4000 - при высоте установки светильника до 4,5 м включительно;</w:t>
      </w:r>
    </w:p>
    <w:p w:rsidR="00000000" w:rsidRDefault="005F6514">
      <w:pPr>
        <w:pStyle w:val="1"/>
        <w:divId w:val="192880973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-</w:t>
      </w:r>
      <w:r>
        <w:rPr>
          <w:rFonts w:ascii="Georgia" w:eastAsia="Times New Roman" w:hAnsi="Georgia"/>
        </w:rPr>
        <w:t xml:space="preserve"> 5500 - то же св. 4,5 до 6 м включительно;</w:t>
      </w:r>
    </w:p>
    <w:p w:rsidR="00000000" w:rsidRDefault="005F6514">
      <w:pPr>
        <w:pStyle w:val="1"/>
        <w:divId w:val="192880973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- 7000 - " " св. 6 м.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7.5.4.5 Средняя освещенность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на дорожном покрытии площадок, проездов, проходов между рядами павильонов, палаток, контейнеров и т.п. на территории открытых рынков и торговых ярмарок должна</w:t>
      </w:r>
      <w:r>
        <w:rPr>
          <w:rFonts w:ascii="Georgia" w:hAnsi="Georgia"/>
          <w:sz w:val="19"/>
          <w:szCs w:val="19"/>
        </w:rPr>
        <w:t xml:space="preserve"> быть не менее 10 лк при минимальной освещенности 2,0 лк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Допускается снижение средней освещенности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до 4,0 лк после закрытия рынка или торговой ярмарки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7.5.4.6 Отношение вертикальной освещенности на высоте 1,5 м в плоскости, перпендикулярной оси проез</w:t>
      </w:r>
      <w:r>
        <w:rPr>
          <w:rFonts w:ascii="Georgia" w:hAnsi="Georgia"/>
          <w:sz w:val="19"/>
          <w:szCs w:val="19"/>
        </w:rPr>
        <w:t>да между рядами павильонов, к горизонтальной освещенности на уровне покрытия проезда должно быть не менее 1:2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7.5.5 Освещение территорий жилых районо</w:t>
      </w:r>
      <w:r>
        <w:rPr>
          <w:rStyle w:val="a4"/>
          <w:rFonts w:ascii="Georgia" w:hAnsi="Georgia"/>
          <w:sz w:val="19"/>
          <w:szCs w:val="19"/>
        </w:rPr>
        <w:t>в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7.5.5.1 Внутри жилых кварталов нормы освещения улиц местного значения должны соответствовать классам по </w:t>
      </w:r>
      <w:r>
        <w:rPr>
          <w:rFonts w:ascii="Georgia" w:hAnsi="Georgia"/>
          <w:sz w:val="19"/>
          <w:szCs w:val="19"/>
        </w:rPr>
        <w:t>освещению В1 и В2 таблицы 7.10, а проездов и проходов - классам П4 и П5 таблицы 7.21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Слепящее действие светильников для проездов и пешеходных зон внутри жилых кварталов регламентируется согласно 7.5.1.9 и 7.5.4.4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7.5.5.2 Вертикальная освещенность на окна</w:t>
      </w:r>
      <w:r>
        <w:rPr>
          <w:rFonts w:ascii="Georgia" w:hAnsi="Georgia"/>
          <w:sz w:val="19"/>
          <w:szCs w:val="19"/>
        </w:rPr>
        <w:t xml:space="preserve">х жилых зданий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в</w:t>
      </w:r>
      <w:r>
        <w:rPr>
          <w:rFonts w:ascii="Georgia" w:hAnsi="Georgia"/>
          <w:sz w:val="19"/>
          <w:szCs w:val="19"/>
        </w:rPr>
        <w:t xml:space="preserve"> от совместного действия всех видов наружного освещения, включая утилитарное, архитектурное, рекламное и витринное, в зависимости от норм средней яркости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или средней освещенности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 xml:space="preserve"> на проезжей части прилегающих улиц не должна превыша</w:t>
      </w:r>
      <w:r>
        <w:rPr>
          <w:rFonts w:ascii="Georgia" w:hAnsi="Georgia"/>
          <w:sz w:val="19"/>
          <w:szCs w:val="19"/>
        </w:rPr>
        <w:t>ть значений, приведенных в таблице 7.22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7.2</w:t>
      </w:r>
      <w:r>
        <w:rPr>
          <w:rFonts w:ascii="Georgia" w:hAnsi="Georgia"/>
          <w:sz w:val="19"/>
          <w:szCs w:val="19"/>
        </w:rPr>
        <w:t>2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Нормируемые значения вертикальной освещенности на окнах жилых здани</w:t>
      </w:r>
      <w:r>
        <w:rPr>
          <w:rFonts w:ascii="Georgia" w:hAnsi="Georgia"/>
          <w:sz w:val="19"/>
          <w:szCs w:val="19"/>
        </w:rPr>
        <w:t>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118"/>
        <w:gridCol w:w="3301"/>
        <w:gridCol w:w="3176"/>
      </w:tblGrid>
      <w:tr w:rsidR="00000000">
        <w:trPr>
          <w:divId w:val="763499367"/>
        </w:trPr>
        <w:tc>
          <w:tcPr>
            <w:tcW w:w="3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Нормируемый показатель освещения проезжей части прилегающей улиц</w:t>
            </w:r>
            <w:r>
              <w:rPr>
                <w:rStyle w:val="a4"/>
              </w:rPr>
              <w:t>ы</w:t>
            </w:r>
          </w:p>
        </w:tc>
        <w:tc>
          <w:tcPr>
            <w:tcW w:w="17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Вертикальная освещенность на окнах жилых зданий E</w:t>
            </w:r>
            <w:r>
              <w:rPr>
                <w:rStyle w:val="a4"/>
                <w:vertAlign w:val="subscript"/>
              </w:rPr>
              <w:t>в</w:t>
            </w:r>
            <w:r>
              <w:rPr>
                <w:rStyle w:val="a4"/>
              </w:rPr>
              <w:t>, лк, не боле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763499367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Средняя яркость L</w:t>
            </w:r>
            <w:r>
              <w:rPr>
                <w:rStyle w:val="a4"/>
                <w:vertAlign w:val="subscript"/>
              </w:rPr>
              <w:t>ср</w:t>
            </w:r>
            <w:r>
              <w:rPr>
                <w:rStyle w:val="a4"/>
              </w:rPr>
              <w:t>, кд/м</w:t>
            </w:r>
            <w:r>
              <w:rPr>
                <w:rStyle w:val="a4"/>
                <w:vertAlign w:val="superscript"/>
              </w:rPr>
              <w:t>2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Средняя освещенность E</w:t>
            </w:r>
            <w:r>
              <w:rPr>
                <w:rStyle w:val="a4"/>
                <w:vertAlign w:val="subscript"/>
              </w:rPr>
              <w:t>ср</w:t>
            </w:r>
            <w:r>
              <w:rPr>
                <w:rStyle w:val="a4"/>
              </w:rPr>
              <w:t>, л</w:t>
            </w:r>
            <w:r>
              <w:rPr>
                <w:rStyle w:val="a4"/>
              </w:rPr>
              <w:t>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763499367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</w:p>
        </w:tc>
      </w:tr>
      <w:tr w:rsidR="00000000">
        <w:trPr>
          <w:divId w:val="763499367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0,6 до 1,0 включ</w:t>
            </w:r>
            <w:r>
              <w:t>.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10 до 15 включ</w:t>
            </w:r>
            <w:r>
              <w:t>.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763499367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1,2 до 2,0 включ</w:t>
            </w:r>
            <w:r>
              <w:t>.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20 до 30 включ</w:t>
            </w:r>
            <w:r>
              <w:t>.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7.5.5.3 На пешеходных улицах вне общественного центра, на внутридворовых территориях, а также на любых улицах, прилегающих к спальным корпусам больниц и лечебно-курортных учреждений, вертикальная освещенность на окнах квартир жилых зданий и палат спальных </w:t>
      </w:r>
      <w:r>
        <w:rPr>
          <w:rFonts w:ascii="Georgia" w:hAnsi="Georgia"/>
          <w:sz w:val="19"/>
          <w:szCs w:val="19"/>
        </w:rPr>
        <w:t>корпусов не должна превышать 5 лк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7.5.5.4 В целях ограничения засветки окон следует применять светильники с ограниченными значениями силы света в направлении окон или светильники с экранирующими решетками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7.5.5.5 В проектах наружного освещения необходимо</w:t>
      </w:r>
      <w:r>
        <w:rPr>
          <w:rFonts w:ascii="Georgia" w:hAnsi="Georgia"/>
          <w:sz w:val="19"/>
          <w:szCs w:val="19"/>
        </w:rPr>
        <w:t xml:space="preserve"> предусматривать освещение подъездов к противопожарным водоисточникам, если они расположены на неосвещенных частях проездов. Средняя горизонтальная освещенность этих подъездов должна быть 2 лк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7.5.6.6 Над входом в здание или рядом с ним устанавливают свет</w:t>
      </w:r>
      <w:r>
        <w:rPr>
          <w:rFonts w:ascii="Georgia" w:hAnsi="Georgia"/>
          <w:sz w:val="19"/>
          <w:szCs w:val="19"/>
        </w:rPr>
        <w:t xml:space="preserve">ильники, обеспечивающие среднюю освещенность на дорожном покрытии </w:t>
      </w:r>
      <w:r>
        <w:rPr>
          <w:rStyle w:val="a7"/>
          <w:rFonts w:ascii="Georgia" w:hAnsi="Georgia"/>
          <w:sz w:val="19"/>
          <w:szCs w:val="19"/>
        </w:rPr>
        <w:t>E</w:t>
      </w:r>
      <w:r>
        <w:rPr>
          <w:rFonts w:ascii="Georgia" w:hAnsi="Georgia"/>
          <w:sz w:val="19"/>
          <w:szCs w:val="19"/>
          <w:vertAlign w:val="subscript"/>
        </w:rPr>
        <w:t>ср</w:t>
      </w:r>
      <w:r>
        <w:rPr>
          <w:rFonts w:ascii="Georgia" w:hAnsi="Georgia"/>
          <w:sz w:val="19"/>
          <w:szCs w:val="19"/>
        </w:rPr>
        <w:t>, не менее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- 6,0 лк - на площадке основного входа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- 4,0 лк - на площадке запасного или технического входа, а также на пешеходной дорожке в пределах 4 м от основного входа в здание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7.5.</w:t>
      </w:r>
      <w:r>
        <w:rPr>
          <w:rStyle w:val="a4"/>
          <w:rFonts w:ascii="Georgia" w:hAnsi="Georgia"/>
          <w:sz w:val="19"/>
          <w:szCs w:val="19"/>
        </w:rPr>
        <w:t>6 Наружное архитектурное освещение зданий и сооружени</w:t>
      </w:r>
      <w:r>
        <w:rPr>
          <w:rStyle w:val="a4"/>
          <w:rFonts w:ascii="Georgia" w:hAnsi="Georgia"/>
          <w:sz w:val="19"/>
          <w:szCs w:val="19"/>
        </w:rPr>
        <w:t>й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7.5.6.1 Наружное архитектурное освещение должно обеспечивать в вечернее время хорошую видимость и выразительность наиболее важных объектов и повышать комфортность световой среды города. </w:t>
      </w:r>
      <w:r>
        <w:rPr>
          <w:rFonts w:ascii="Georgia" w:hAnsi="Georgia"/>
          <w:sz w:val="19"/>
          <w:szCs w:val="19"/>
        </w:rPr>
        <w:lastRenderedPageBreak/>
        <w:t>Установки архит</w:t>
      </w:r>
      <w:r>
        <w:rPr>
          <w:rFonts w:ascii="Georgia" w:hAnsi="Georgia"/>
          <w:sz w:val="19"/>
          <w:szCs w:val="19"/>
        </w:rPr>
        <w:t>ектурного освещения не должны производить слепящее действие на водителей транспорта и пешеходов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7.5.6.2 Яркость фасадов зданий, сооружений, монументов и элементов ландшафтной архитектуры в зависимости от их значимости, места расположения и преобладающих у</w:t>
      </w:r>
      <w:r>
        <w:rPr>
          <w:rFonts w:ascii="Georgia" w:hAnsi="Georgia"/>
          <w:sz w:val="19"/>
          <w:szCs w:val="19"/>
        </w:rPr>
        <w:t>словий их зрительного восприятия в городе следует принимать по таблице 7.23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7.2</w:t>
      </w:r>
      <w:r>
        <w:rPr>
          <w:rFonts w:ascii="Georgia" w:hAnsi="Georgia"/>
          <w:sz w:val="19"/>
          <w:szCs w:val="19"/>
        </w:rPr>
        <w:t>3</w:t>
      </w:r>
    </w:p>
    <w:p w:rsidR="00000000" w:rsidRDefault="005F6514">
      <w:pPr>
        <w:divId w:val="40272259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Нормы наружного архитектурного освещения городских объекто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466"/>
        <w:gridCol w:w="1627"/>
        <w:gridCol w:w="2179"/>
        <w:gridCol w:w="1373"/>
        <w:gridCol w:w="1705"/>
        <w:gridCol w:w="1245"/>
      </w:tblGrid>
      <w:tr w:rsidR="00000000">
        <w:trPr>
          <w:divId w:val="846552407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Категория городского пространств</w:t>
            </w:r>
            <w:r>
              <w:rPr>
                <w:rStyle w:val="a4"/>
              </w:rPr>
              <w:t>а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Место расположения объекта освещени</w:t>
            </w:r>
            <w:r>
              <w:rPr>
                <w:rStyle w:val="a4"/>
              </w:rPr>
              <w:t>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Освещаемый объек</w:t>
            </w:r>
            <w:r>
              <w:rPr>
                <w:rStyle w:val="a4"/>
              </w:rPr>
              <w:t>т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Заливающее освещение, средняя яркость фасада L</w:t>
            </w:r>
            <w:r>
              <w:rPr>
                <w:rStyle w:val="a4"/>
                <w:vertAlign w:val="subscript"/>
              </w:rPr>
              <w:t>ф</w:t>
            </w:r>
            <w:r>
              <w:rPr>
                <w:rStyle w:val="a4"/>
              </w:rPr>
              <w:t>, кд/м</w:t>
            </w:r>
            <w:r>
              <w:rPr>
                <w:rStyle w:val="a4"/>
                <w:vertAlign w:val="superscript"/>
              </w:rPr>
              <w:t>2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Заливающее и акцентирующее освещение, средняя яркость акцентируемого светом элемента L</w:t>
            </w:r>
            <w:r>
              <w:rPr>
                <w:rStyle w:val="a4"/>
                <w:vertAlign w:val="subscript"/>
              </w:rPr>
              <w:t>э</w:t>
            </w:r>
            <w:r>
              <w:rPr>
                <w:rStyle w:val="a4"/>
              </w:rPr>
              <w:t>, кд/м</w:t>
            </w:r>
            <w:r>
              <w:rPr>
                <w:rStyle w:val="a4"/>
                <w:vertAlign w:val="superscript"/>
              </w:rPr>
              <w:t>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Локальное освещение, средняя яркость L, кд/м</w:t>
            </w:r>
            <w:r>
              <w:rPr>
                <w:rStyle w:val="a4"/>
                <w:vertAlign w:val="superscript"/>
              </w:rPr>
              <w:t>2</w:t>
            </w:r>
          </w:p>
        </w:tc>
      </w:tr>
      <w:tr w:rsidR="00000000">
        <w:trPr>
          <w:divId w:val="846552407"/>
        </w:trPr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Площади столичного центра, зоны общегородских доминан</w:t>
            </w:r>
            <w:r>
              <w:t>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Памятники архитектуры национального значения, крупные общественные здания, монументы и доминантные объект</w:t>
            </w:r>
            <w:r>
              <w:t>ы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8465524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Магистральные улицы и площади общегородского значени</w:t>
            </w:r>
            <w:r>
              <w:t>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Памятники архитектуры, истории и культуры, здания, сооружения и монументы городского значени</w:t>
            </w:r>
            <w:r>
              <w:t>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</w:p>
        </w:tc>
      </w:tr>
      <w:tr w:rsidR="00000000">
        <w:trPr>
          <w:divId w:val="8465524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Парки, сады, бульвары, скверы и пешеходные улицы общегородского значени</w:t>
            </w:r>
            <w:r>
              <w:t>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Здания, сооружения, памятники, находящиеся в границах территории досто</w:t>
            </w:r>
            <w:r>
              <w:t xml:space="preserve">примечательного места (объекта культурного наследия) [2], </w:t>
            </w:r>
            <w:r>
              <w:lastRenderedPageBreak/>
              <w:t>монументы и уникальные элементы ландшафт</w:t>
            </w:r>
            <w:r>
              <w:t>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5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</w:tr>
      <w:tr w:rsidR="00000000">
        <w:trPr>
          <w:divId w:val="846552407"/>
        </w:trPr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Б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Площади окружных и районных общественных центро</w:t>
            </w:r>
            <w:r>
              <w:t>в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Памятники и монументы, здания и сооружения окружного и районного значени</w:t>
            </w:r>
            <w:r>
              <w:t>я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</w:p>
        </w:tc>
      </w:tr>
      <w:tr w:rsidR="00000000">
        <w:trPr>
          <w:divId w:val="8465524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Магистральные улицы и площади окружного и районного значени</w:t>
            </w:r>
            <w:r>
              <w:t>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То ж</w:t>
            </w:r>
            <w:r>
              <w:t>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</w:tr>
      <w:tr w:rsidR="00000000">
        <w:trPr>
          <w:divId w:val="8465524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Парки, сады, скверы, бульвары и пешеходные улицы окружного и районного значени</w:t>
            </w:r>
            <w:r>
              <w:t>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То же и характерные элементы ландшафт</w:t>
            </w:r>
            <w:r>
              <w:t>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</w:tr>
      <w:tr w:rsidR="00000000">
        <w:trPr>
          <w:divId w:val="846552407"/>
        </w:trPr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Улицы и площади, пешеходные дороги местного значени</w:t>
            </w:r>
            <w:r>
              <w:t>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Памятники и монументы, здания и сооружения, находящиеся в границах территории достопримечательного места (объекта культурного наследия) [2</w:t>
            </w:r>
            <w:r>
              <w:t>]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</w:tr>
      <w:tr w:rsidR="00000000">
        <w:trPr>
          <w:divId w:val="8465524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Сады, скверы, бульвары местного значени</w:t>
            </w:r>
            <w:r>
              <w:t>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То же и характерные элементы ландшафт</w:t>
            </w:r>
            <w:r>
              <w:t>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</w:tr>
      <w:tr w:rsidR="00000000">
        <w:trPr>
          <w:divId w:val="84655240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Примечани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lastRenderedPageBreak/>
              <w:t>1 Яркость доминантных объектов, обозреваемых с расстояния более 300 м, допускается увеличить до 50%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2 При расположении объекта освещения в окружении неосвещенного пространства норму яркости, приведенную в настоящей таблице, допускается уменьшать до 50%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7.5.6.3 При проектировании установок архитектурного освещения расчетные коэффициенты отражения поверх</w:t>
      </w:r>
      <w:r>
        <w:rPr>
          <w:rFonts w:ascii="Georgia" w:hAnsi="Georgia"/>
          <w:sz w:val="19"/>
          <w:szCs w:val="19"/>
        </w:rPr>
        <w:t>ностей фасадов освещаемых объектов принимаются по данным натурных измерений или по таблице 7.24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7.2</w:t>
      </w:r>
      <w:r>
        <w:rPr>
          <w:rFonts w:ascii="Georgia" w:hAnsi="Georgia"/>
          <w:sz w:val="19"/>
          <w:szCs w:val="19"/>
        </w:rPr>
        <w:t>4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Расчетные характеристики отделочных материалов фасадов зданий, сооружений и монументов, применяемые при проектировании наружного архитектурного ос</w:t>
      </w:r>
      <w:r>
        <w:rPr>
          <w:rFonts w:ascii="Georgia" w:hAnsi="Georgia"/>
          <w:sz w:val="19"/>
          <w:szCs w:val="19"/>
        </w:rPr>
        <w:t>вещени</w:t>
      </w:r>
      <w:r>
        <w:rPr>
          <w:rFonts w:ascii="Georgia" w:hAnsi="Georgia"/>
          <w:sz w:val="19"/>
          <w:szCs w:val="19"/>
        </w:rPr>
        <w:t>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956"/>
        <w:gridCol w:w="2639"/>
      </w:tblGrid>
      <w:tr w:rsidR="00000000">
        <w:trPr>
          <w:divId w:val="1582761299"/>
        </w:trPr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Материалы поверхности или цвет фасад</w:t>
            </w:r>
            <w:r>
              <w:rPr>
                <w:rStyle w:val="a4"/>
              </w:rPr>
              <w:t>а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Коэффициент отражения материала поверхности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259080" cy="281940"/>
                  <wp:effectExtent l="19050" t="0" r="7620" b="0"/>
                  <wp:docPr id="56" name="Рисунок 56" descr="Рисунок 7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Рисунок 7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582761299"/>
        </w:trPr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Белый: белые атмосферостойкие фасадные краски, белый керамогранит и т.п</w:t>
            </w:r>
            <w:r>
              <w:t>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0,8 - 0,8</w:t>
            </w:r>
            <w:r>
              <w:t>7</w:t>
            </w:r>
          </w:p>
        </w:tc>
      </w:tr>
      <w:tr w:rsidR="00000000">
        <w:trPr>
          <w:divId w:val="1582761299"/>
        </w:trPr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Белый мрамо</w:t>
            </w:r>
            <w:r>
              <w:t>р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0,67 - 0,</w:t>
            </w:r>
            <w:r>
              <w:t>7</w:t>
            </w:r>
          </w:p>
        </w:tc>
      </w:tr>
      <w:tr w:rsidR="00000000">
        <w:trPr>
          <w:divId w:val="1582761299"/>
        </w:trPr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Очень светлый: очень светлые фасадные краски, белый силикатный кирпич, светло-серый бетон, мрамор, белый камень (известняк, доломит, песчаник), бетон и декоративные штукатурки на белом цементе и светлых заполнителях, очень светлый керамогранит, керамическа</w:t>
            </w:r>
            <w:r>
              <w:t>я плитка, ракушечник и т.п</w:t>
            </w:r>
            <w:r>
              <w:t>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0,62 - 0,6</w:t>
            </w:r>
            <w:r>
              <w:t>5</w:t>
            </w:r>
          </w:p>
        </w:tc>
      </w:tr>
      <w:tr w:rsidR="00000000">
        <w:trPr>
          <w:divId w:val="1582761299"/>
        </w:trPr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Светлый: светлые фасадные краски, мрамор, камень (туф, песчаник, известняк), бетон, светлые цветные штукатурки, керамический кирпич, светлый керамогранит, светлые породы мрамора, блоки, плитка, дерево (доски) и </w:t>
            </w:r>
            <w:r>
              <w:t>т.п</w:t>
            </w:r>
            <w:r>
              <w:t>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0,5 - 0,</w:t>
            </w:r>
            <w:r>
              <w:t>6</w:t>
            </w:r>
          </w:p>
        </w:tc>
      </w:tr>
      <w:tr w:rsidR="00000000">
        <w:trPr>
          <w:divId w:val="1582761299"/>
        </w:trPr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Средне-светлый: серый офактуренный бетон, цветные фасадные краски, светлое дерево, серый силикатный кирпич, цветной керамогранит и т.п</w:t>
            </w:r>
            <w:r>
              <w:t>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0,4 - 0,4</w:t>
            </w:r>
            <w:r>
              <w:t>5</w:t>
            </w:r>
          </w:p>
        </w:tc>
      </w:tr>
      <w:tr w:rsidR="00000000">
        <w:trPr>
          <w:divId w:val="1582761299"/>
        </w:trPr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Темный: темные фасадные краски, мрамор, гранит, глиняный кирпич, силикатный кирпич, темный керамогранит, декоративные штукатурки и керамические плитки, потемневшее дерево, медь и т.п</w:t>
            </w:r>
            <w:r>
              <w:t>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0,28 - 0,3</w:t>
            </w:r>
            <w:r>
              <w:t>3</w:t>
            </w:r>
          </w:p>
        </w:tc>
      </w:tr>
      <w:tr w:rsidR="00000000">
        <w:trPr>
          <w:divId w:val="1582761299"/>
        </w:trPr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Очень темный: очень темные краски, мрамор, гранит, керамогранит и т.п</w:t>
            </w:r>
            <w:r>
              <w:t>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0,15 - 0,</w:t>
            </w:r>
            <w:r>
              <w:t>2</w:t>
            </w:r>
          </w:p>
        </w:tc>
      </w:tr>
      <w:tr w:rsidR="00000000">
        <w:trPr>
          <w:divId w:val="1582761299"/>
        </w:trPr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Черный: черные краски, камень (мрамор, базальт, гранит), чугун, платинированная бронза, декоративные штукатурки и т.п</w:t>
            </w:r>
            <w:r>
              <w:t>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0,12 - 0,1</w:t>
            </w:r>
            <w:r>
              <w:t>5</w:t>
            </w:r>
          </w:p>
        </w:tc>
      </w:tr>
      <w:tr w:rsidR="00000000">
        <w:trPr>
          <w:divId w:val="158276129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Примечание - Точные значения коэф</w:t>
            </w:r>
            <w:r>
              <w:t>фициентов отражения света определяют измерениями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7.5.6.4 При равномерном заливающем освещении фасада отношение максимальной освещенности к минимальной должно быть не более 3:1, а на рельефных и многоцветных фасадах - до 5:1. При этом максимальная освещенность должна создаваться на основных композиционно-</w:t>
      </w:r>
      <w:r>
        <w:rPr>
          <w:rFonts w:ascii="Georgia" w:hAnsi="Georgia"/>
          <w:sz w:val="19"/>
          <w:szCs w:val="19"/>
        </w:rPr>
        <w:t>пластических элементах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7.5.6.5 При неравномерном заливающем освещении фасада соотношение максимальной и минимальной освещенности в пределах освещаемой зоны принимается не менее 10:1 и не более 30:1, при этом максимальная освещенность создается на акцентир</w:t>
      </w:r>
      <w:r>
        <w:rPr>
          <w:rFonts w:ascii="Georgia" w:hAnsi="Georgia"/>
          <w:sz w:val="19"/>
          <w:szCs w:val="19"/>
        </w:rPr>
        <w:t>уемом светом элементе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7.5.6.6 При проектировании световых архитектурных ансамблей по таблице 7.23 выбирается яркость главного фасада доминирующего объекта. Средние яркости освещаемых фасадов соподчиненных объектов единого ансамбля должны быть снижены не м</w:t>
      </w:r>
      <w:r>
        <w:rPr>
          <w:rFonts w:ascii="Georgia" w:hAnsi="Georgia"/>
          <w:sz w:val="19"/>
          <w:szCs w:val="19"/>
        </w:rPr>
        <w:t>енее чем на две ступени по шкале яркости, приведенной в 4.1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7.5.6.7 Объемные монументы, памятники, малые архитектурные формы, имеющие многосторонний обзор, следует освещать с двух-трех сторон с четко выраженным основным направлением светового потока, опре</w:t>
      </w:r>
      <w:r>
        <w:rPr>
          <w:rFonts w:ascii="Georgia" w:hAnsi="Georgia"/>
          <w:sz w:val="19"/>
          <w:szCs w:val="19"/>
        </w:rPr>
        <w:t>деляющим расчетную плоскость, которая композиционно должна быть связана с главным направлением восприятия объекта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7.5.6.8 В установках архитектурного освещения следует использовать светильники с разрядными источниками света и светодиодами. При локальной п</w:t>
      </w:r>
      <w:r>
        <w:rPr>
          <w:rFonts w:ascii="Georgia" w:hAnsi="Georgia"/>
          <w:sz w:val="19"/>
          <w:szCs w:val="19"/>
        </w:rPr>
        <w:t>одсветке допустимо использование источников хроматического излучения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7.5.6.9 Для освещения объектов, имеющих "холодные" цветовые оттенки поверхностей, и зеленых насаждений следует применять источники света с цветовой температурой выше 4000 К. Для освещени</w:t>
      </w:r>
      <w:r>
        <w:rPr>
          <w:rFonts w:ascii="Georgia" w:hAnsi="Georgia"/>
          <w:sz w:val="19"/>
          <w:szCs w:val="19"/>
        </w:rPr>
        <w:t>я объектов, окрашенных в "теплые" цвета, применяются источники света с цветовой температурой до 3500 К. При освещении полихромных объектов, в особенности декоративно-изобразительных элементов на фасадах (мозаичные и живописные панно и фризы, изразцы, цветн</w:t>
      </w:r>
      <w:r>
        <w:rPr>
          <w:rFonts w:ascii="Georgia" w:hAnsi="Georgia"/>
          <w:sz w:val="19"/>
          <w:szCs w:val="19"/>
        </w:rPr>
        <w:t xml:space="preserve">ые рельефы и скульптуры, сграффито и т.п.), следует применять источники белого света с общим индексом цветопередачи </w:t>
      </w:r>
      <w:r>
        <w:rPr>
          <w:rStyle w:val="a7"/>
          <w:rFonts w:ascii="Georgia" w:hAnsi="Georgia"/>
          <w:sz w:val="19"/>
          <w:szCs w:val="19"/>
        </w:rPr>
        <w:t>R</w:t>
      </w:r>
      <w:r>
        <w:rPr>
          <w:rStyle w:val="a7"/>
          <w:rFonts w:ascii="Georgia" w:hAnsi="Georgia"/>
          <w:sz w:val="19"/>
          <w:szCs w:val="19"/>
          <w:vertAlign w:val="subscript"/>
        </w:rPr>
        <w:t>a</w:t>
      </w:r>
      <w:r>
        <w:rPr>
          <w:rFonts w:ascii="Georgia" w:hAnsi="Georgia"/>
          <w:sz w:val="19"/>
          <w:szCs w:val="19"/>
        </w:rPr>
        <w:t xml:space="preserve"> не менее 80. При художественно-декоративном освещении объектов ландшафтной архитектуры разрешается применение источников цветного света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7.5.6.10 Приборы архитектурного освещения должны располагаться таким образом, чтобы их выходные отверстия не могли оказаться в поле центрального зрения водителей и пешеходов в главных направлениях движения или экранировались светозащитными устройствами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</w:t>
      </w:r>
      <w:r>
        <w:rPr>
          <w:rFonts w:ascii="Georgia" w:hAnsi="Georgia"/>
          <w:sz w:val="19"/>
          <w:szCs w:val="19"/>
        </w:rPr>
        <w:t xml:space="preserve">5.6.11 Коэффициент эксплуатации при проектировании установок архитектурного освещения следует принимать в зависимости от ориентации светового отверстия осветительного прибора и используемого в нем источника света: </w:t>
      </w:r>
      <w:r>
        <w:rPr>
          <w:rStyle w:val="a7"/>
          <w:rFonts w:ascii="Georgia" w:hAnsi="Georgia"/>
          <w:sz w:val="19"/>
          <w:szCs w:val="19"/>
        </w:rPr>
        <w:t>MF</w:t>
      </w:r>
      <w:r>
        <w:rPr>
          <w:rFonts w:ascii="Georgia" w:hAnsi="Georgia"/>
          <w:sz w:val="19"/>
          <w:szCs w:val="19"/>
        </w:rPr>
        <w:t xml:space="preserve"> = 0,67, если стекло прибора ориентирова</w:t>
      </w:r>
      <w:r>
        <w:rPr>
          <w:rFonts w:ascii="Georgia" w:hAnsi="Georgia"/>
          <w:sz w:val="19"/>
          <w:szCs w:val="19"/>
        </w:rPr>
        <w:t xml:space="preserve">но вертикально или в нижнюю полусферу (в пределах угла 90° - 270°) и </w:t>
      </w:r>
      <w:r>
        <w:rPr>
          <w:rStyle w:val="a7"/>
          <w:rFonts w:ascii="Georgia" w:hAnsi="Georgia"/>
          <w:sz w:val="19"/>
          <w:szCs w:val="19"/>
        </w:rPr>
        <w:t>MF</w:t>
      </w:r>
      <w:r>
        <w:rPr>
          <w:rFonts w:ascii="Georgia" w:hAnsi="Georgia"/>
          <w:sz w:val="19"/>
          <w:szCs w:val="19"/>
        </w:rPr>
        <w:t xml:space="preserve"> = 0,59 при ориентации стекла в верхнюю полусферу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7.5.7 Витринное освещени</w:t>
      </w:r>
      <w:r>
        <w:rPr>
          <w:rStyle w:val="a4"/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7.5.7.1 Средняя освещенность в вертикальной плоскости при общем освещении витрины на высоте 1,5 м от уровня </w:t>
      </w:r>
      <w:r>
        <w:rPr>
          <w:rFonts w:ascii="Georgia" w:hAnsi="Georgia"/>
          <w:sz w:val="19"/>
          <w:szCs w:val="19"/>
        </w:rPr>
        <w:t>тротуара, а также освещенность акцентирующего освещения в сумме с общим не должны превышать значений, приведенных в таблице 7.25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7.2</w:t>
      </w:r>
      <w:r>
        <w:rPr>
          <w:rFonts w:ascii="Georgia" w:hAnsi="Georgia"/>
          <w:sz w:val="19"/>
          <w:szCs w:val="19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75"/>
        <w:gridCol w:w="3944"/>
        <w:gridCol w:w="3176"/>
      </w:tblGrid>
      <w:tr w:rsidR="00000000">
        <w:trPr>
          <w:divId w:val="1118261625"/>
        </w:trPr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Категория улицы, площад</w:t>
            </w:r>
            <w:r>
              <w:rPr>
                <w:rStyle w:val="a4"/>
              </w:rPr>
              <w:t>и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Средняя освещенность в вертикальной плоскости, л</w:t>
            </w:r>
            <w:r>
              <w:rPr>
                <w:rStyle w:val="a4"/>
              </w:rPr>
              <w:t>к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Суммарная освещенность в вертикальной плоскости (общее и акцентирующее освещение), лк, не боле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1118261625"/>
        </w:trPr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</w:t>
            </w:r>
            <w:r>
              <w:t>0</w:t>
            </w:r>
          </w:p>
        </w:tc>
      </w:tr>
      <w:tr w:rsidR="00000000">
        <w:trPr>
          <w:divId w:val="1118261625"/>
        </w:trPr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</w:tr>
      <w:tr w:rsidR="00000000">
        <w:trPr>
          <w:divId w:val="1118261625"/>
        </w:trPr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В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</w:tr>
      <w:tr w:rsidR="00000000">
        <w:trPr>
          <w:divId w:val="111826162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Примечани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t>1 Площадь акцентирующего освещения должна составлять не более 20% площади витрины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2 Для витрин, в которых выставлены темные товары, освещенность следует повышать на одну ступень по шкале освещенности, для витрин со светлым товаром освещенность следует снижать на одну ступень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7.5.7.2 При освещении витрин следует применять осветительные</w:t>
      </w:r>
      <w:r>
        <w:rPr>
          <w:rFonts w:ascii="Georgia" w:hAnsi="Georgia"/>
          <w:sz w:val="19"/>
          <w:szCs w:val="19"/>
        </w:rPr>
        <w:t xml:space="preserve"> приборы с разрядными источниками света и светодиодами. Источники света выбираются с учетом требований к цветоразличению по таблице 7.26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7.2</w:t>
      </w:r>
      <w:r>
        <w:rPr>
          <w:rFonts w:ascii="Georgia" w:hAnsi="Georgia"/>
          <w:sz w:val="19"/>
          <w:szCs w:val="19"/>
        </w:rPr>
        <w:t>6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Рекомендуемые источники света для освещения витри</w:t>
      </w:r>
      <w:r>
        <w:rPr>
          <w:rFonts w:ascii="Georgia" w:hAnsi="Georgia"/>
          <w:sz w:val="19"/>
          <w:szCs w:val="19"/>
        </w:rPr>
        <w:t>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911"/>
        <w:gridCol w:w="2034"/>
        <w:gridCol w:w="1650"/>
      </w:tblGrid>
      <w:tr w:rsidR="00000000">
        <w:trPr>
          <w:divId w:val="7871663"/>
        </w:trPr>
        <w:tc>
          <w:tcPr>
            <w:tcW w:w="30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Вид товар</w:t>
            </w:r>
            <w:r>
              <w:rPr>
                <w:rStyle w:val="a4"/>
              </w:rPr>
              <w:t>а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Цветовые характеристики источника свет</w:t>
            </w:r>
            <w:r>
              <w:rPr>
                <w:rStyle w:val="a4"/>
              </w:rPr>
              <w:t>а</w:t>
            </w:r>
          </w:p>
        </w:tc>
      </w:tr>
      <w:tr w:rsidR="00000000">
        <w:trPr>
          <w:divId w:val="78716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T</w:t>
            </w:r>
            <w:r>
              <w:rPr>
                <w:rStyle w:val="a4"/>
                <w:vertAlign w:val="subscript"/>
              </w:rPr>
              <w:t>ц</w:t>
            </w:r>
            <w:r>
              <w:rPr>
                <w:rStyle w:val="a4"/>
              </w:rPr>
              <w:t xml:space="preserve">, </w:t>
            </w:r>
            <w:r>
              <w:rPr>
                <w:rStyle w:val="a4"/>
              </w:rPr>
              <w:t>К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R</w:t>
            </w:r>
            <w:r>
              <w:rPr>
                <w:rStyle w:val="a4"/>
                <w:vertAlign w:val="subscript"/>
              </w:rPr>
              <w:t>a</w:t>
            </w:r>
          </w:p>
        </w:tc>
      </w:tr>
      <w:tr w:rsidR="00000000">
        <w:trPr>
          <w:divId w:val="7871663"/>
        </w:trPr>
        <w:tc>
          <w:tcPr>
            <w:tcW w:w="3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Ткани, галантерея, парфюмерия, игрушки, книги, обувь, головные уборы, мех</w:t>
            </w:r>
            <w:r>
              <w:t>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2800 - 500</w:t>
            </w:r>
            <w:r>
              <w:t>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80 и более</w:t>
            </w:r>
          </w:p>
        </w:tc>
      </w:tr>
      <w:tr w:rsidR="00000000">
        <w:trPr>
          <w:divId w:val="7871663"/>
        </w:trPr>
        <w:tc>
          <w:tcPr>
            <w:tcW w:w="3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Электротовары, посудохозяйственные, канцтовары, бакалея, хле</w:t>
            </w:r>
            <w:r>
              <w:t>б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2800 - 320</w:t>
            </w:r>
            <w:r>
              <w:t>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70 "</w:t>
            </w:r>
          </w:p>
        </w:tc>
      </w:tr>
      <w:tr w:rsidR="00000000">
        <w:trPr>
          <w:divId w:val="7871663"/>
        </w:trPr>
        <w:tc>
          <w:tcPr>
            <w:tcW w:w="3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Мясные, молочные, гастрономические продукты, овощи, фрукты, кондитерские издели</w:t>
            </w:r>
            <w:r>
              <w:t>я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2800 - 350</w:t>
            </w:r>
            <w:r>
              <w:t>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80 "</w:t>
            </w:r>
          </w:p>
        </w:tc>
      </w:tr>
      <w:tr w:rsidR="00000000">
        <w:trPr>
          <w:divId w:val="7871663"/>
        </w:trPr>
        <w:tc>
          <w:tcPr>
            <w:tcW w:w="3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Рыбные продукт</w:t>
            </w:r>
            <w:r>
              <w:t>ы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4000 - 650</w:t>
            </w:r>
            <w:r>
              <w:t>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80 "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7.5.7.3 Осветительные приборы должны быть установлены таким образом, чтобы их выходные отверстия или отраженные от выставленных товаров блики не попали в центральное поле зрения водителей и пешеходов, находящихся на расстоянии не менее 1 м от стекла витрин</w:t>
      </w:r>
      <w:r>
        <w:rPr>
          <w:rFonts w:ascii="Georgia" w:hAnsi="Georgia"/>
          <w:sz w:val="19"/>
          <w:szCs w:val="19"/>
        </w:rPr>
        <w:t>ы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7.5.8 Рекламное освещени</w:t>
      </w:r>
      <w:r>
        <w:rPr>
          <w:rStyle w:val="a4"/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7.5.8.1 Наибольшая допустимая средняя яркость и максимально допустимая яркость отдельных участков рекламных и информационных конструкций, в том числе демонстрирующих изображения с помощью электронных носителей, в зависимости от</w:t>
      </w:r>
      <w:r>
        <w:rPr>
          <w:rFonts w:ascii="Georgia" w:hAnsi="Georgia"/>
          <w:sz w:val="19"/>
          <w:szCs w:val="19"/>
        </w:rPr>
        <w:t xml:space="preserve"> их площади и расположения относительно глаз водителей приведены в таблице 7.27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7.2</w:t>
      </w:r>
      <w:r>
        <w:rPr>
          <w:rFonts w:ascii="Georgia" w:hAnsi="Georgia"/>
          <w:sz w:val="19"/>
          <w:szCs w:val="19"/>
        </w:rPr>
        <w:t>7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Нормы яркости рекламных и информационных конструкци</w:t>
      </w:r>
      <w:r>
        <w:rPr>
          <w:rFonts w:ascii="Georgia" w:hAnsi="Georgia"/>
          <w:sz w:val="19"/>
          <w:szCs w:val="19"/>
        </w:rPr>
        <w:t>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202"/>
        <w:gridCol w:w="837"/>
        <w:gridCol w:w="905"/>
        <w:gridCol w:w="1035"/>
        <w:gridCol w:w="1182"/>
        <w:gridCol w:w="1035"/>
        <w:gridCol w:w="1182"/>
        <w:gridCol w:w="1035"/>
        <w:gridCol w:w="1182"/>
      </w:tblGrid>
      <w:tr w:rsidR="00000000">
        <w:trPr>
          <w:divId w:val="664943634"/>
        </w:trPr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Расположение </w:t>
            </w:r>
            <w:r>
              <w:rPr>
                <w:rStyle w:val="a4"/>
              </w:rPr>
              <w:lastRenderedPageBreak/>
              <w:t>рекламной панели или щит</w:t>
            </w:r>
            <w:r>
              <w:rPr>
                <w:rStyle w:val="a4"/>
              </w:rPr>
              <w:t>а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lastRenderedPageBreak/>
              <w:t xml:space="preserve">Площадь </w:t>
            </w:r>
            <w:r>
              <w:rPr>
                <w:rStyle w:val="a4"/>
              </w:rPr>
              <w:lastRenderedPageBreak/>
              <w:t>объекта S, м</w:t>
            </w:r>
            <w:r>
              <w:rPr>
                <w:rStyle w:val="a4"/>
                <w:vertAlign w:val="superscript"/>
              </w:rPr>
              <w:t>2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lastRenderedPageBreak/>
              <w:t xml:space="preserve">Высота </w:t>
            </w:r>
            <w:r>
              <w:rPr>
                <w:rStyle w:val="a4"/>
              </w:rPr>
              <w:lastRenderedPageBreak/>
              <w:t>установки объекта h</w:t>
            </w:r>
            <w:r>
              <w:rPr>
                <w:rStyle w:val="a4"/>
                <w:vertAlign w:val="superscript"/>
              </w:rPr>
              <w:t>*</w:t>
            </w:r>
            <w:r>
              <w:rPr>
                <w:rStyle w:val="a4"/>
              </w:rPr>
              <w:t xml:space="preserve">, </w:t>
            </w:r>
            <w:r>
              <w:rPr>
                <w:rStyle w:val="a4"/>
              </w:rPr>
              <w:t>м</w:t>
            </w:r>
          </w:p>
        </w:tc>
        <w:tc>
          <w:tcPr>
            <w:tcW w:w="17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lastRenderedPageBreak/>
              <w:t>Яркость рекламной конструкции, кд/м</w:t>
            </w:r>
            <w:r>
              <w:rPr>
                <w:rStyle w:val="a4"/>
                <w:vertAlign w:val="superscript"/>
              </w:rPr>
              <w:t>2</w:t>
            </w:r>
            <w:r>
              <w:rPr>
                <w:rStyle w:val="a4"/>
              </w:rPr>
              <w:t>, при категории улиц</w:t>
            </w:r>
            <w:r>
              <w:rPr>
                <w:rStyle w:val="a4"/>
              </w:rPr>
              <w:t>ы</w:t>
            </w:r>
          </w:p>
        </w:tc>
      </w:tr>
      <w:tr w:rsidR="00000000">
        <w:trPr>
          <w:divId w:val="6649436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А</w:t>
            </w:r>
          </w:p>
        </w:tc>
        <w:tc>
          <w:tcPr>
            <w:tcW w:w="1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Б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В</w:t>
            </w:r>
          </w:p>
        </w:tc>
      </w:tr>
      <w:tr w:rsidR="00000000">
        <w:trPr>
          <w:divId w:val="6649436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средняя наибольшая допустима</w:t>
            </w:r>
            <w:r>
              <w:rPr>
                <w:rStyle w:val="a4"/>
              </w:rPr>
              <w:t>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максимальная </w:t>
            </w:r>
            <w:r>
              <w:rPr>
                <w:rStyle w:val="a4"/>
                <w:vertAlign w:val="superscript"/>
              </w:rPr>
              <w:t>*</w:t>
            </w:r>
            <w:r>
              <w:rPr>
                <w:rStyle w:val="a4"/>
                <w:vertAlign w:val="superscript"/>
              </w:rPr>
              <w:t>*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средняя наибольшая допустима</w:t>
            </w:r>
            <w:r>
              <w:rPr>
                <w:rStyle w:val="a4"/>
              </w:rPr>
              <w:t>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максимальная </w:t>
            </w:r>
            <w:r>
              <w:rPr>
                <w:rStyle w:val="a4"/>
                <w:vertAlign w:val="superscript"/>
              </w:rPr>
              <w:t>*</w:t>
            </w:r>
            <w:r>
              <w:rPr>
                <w:rStyle w:val="a4"/>
                <w:vertAlign w:val="superscript"/>
              </w:rPr>
              <w:t>*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средняя наибольшая допустима</w:t>
            </w:r>
            <w:r>
              <w:rPr>
                <w:rStyle w:val="a4"/>
              </w:rPr>
              <w:t>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максимальная </w:t>
            </w:r>
            <w:r>
              <w:rPr>
                <w:rStyle w:val="a4"/>
                <w:vertAlign w:val="superscript"/>
              </w:rPr>
              <w:t>*</w:t>
            </w:r>
            <w:r>
              <w:rPr>
                <w:rStyle w:val="a4"/>
                <w:vertAlign w:val="superscript"/>
              </w:rPr>
              <w:t>*</w:t>
            </w:r>
          </w:p>
        </w:tc>
      </w:tr>
      <w:tr w:rsidR="00000000">
        <w:trPr>
          <w:divId w:val="664943634"/>
        </w:trPr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Поперек оси зрения водителя автотранспорта вне проезжей части при площади </w:t>
            </w:r>
            <w:r>
              <w:rPr>
                <w:rStyle w:val="a7"/>
              </w:rPr>
              <w:t>S</w:t>
            </w:r>
            <w:r>
              <w:t xml:space="preserve"> объекта, м</w:t>
            </w:r>
            <w:r>
              <w:rPr>
                <w:vertAlign w:val="superscript"/>
              </w:rPr>
              <w:t>2</w:t>
            </w:r>
            <w:r>
              <w:t xml:space="preserve">, и его высоте </w:t>
            </w:r>
            <w:r>
              <w:rPr>
                <w:rStyle w:val="a7"/>
              </w:rPr>
              <w:t>h</w:t>
            </w:r>
            <w:r>
              <w:t>, м, над проезжей частью, в том числе на фасадах зданий, расположенных поперек улиц</w:t>
            </w:r>
            <w:r>
              <w:t>ы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7"/>
              </w:rPr>
              <w:t>S</w:t>
            </w:r>
            <w:r>
              <w:t xml:space="preserve"> &lt;= </w:t>
            </w:r>
            <w: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&lt; 2 </w:t>
            </w:r>
            <w:r>
              <w:rPr>
                <w:vertAlign w:val="superscript"/>
              </w:rPr>
              <w:t>**</w:t>
            </w:r>
            <w:r>
              <w:rPr>
                <w:vertAlign w:val="superscript"/>
              </w:rPr>
              <w:t>*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</w:t>
            </w:r>
            <w: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12</w:t>
            </w:r>
            <w:r>
              <w:t>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</w:tr>
      <w:tr w:rsidR="00000000">
        <w:trPr>
          <w:divId w:val="6649436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&gt;= 3,</w:t>
            </w:r>
            <w: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25</w:t>
            </w:r>
            <w:r>
              <w:t>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150</w:t>
            </w:r>
            <w:r>
              <w:t>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6649436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2 &lt; </w:t>
            </w:r>
            <w:r>
              <w:rPr>
                <w:rStyle w:val="a7"/>
              </w:rPr>
              <w:t>S</w:t>
            </w:r>
            <w:r>
              <w:t xml:space="preserve"> &lt;= </w:t>
            </w:r>
            <w:r>
              <w:t>6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&gt;= 3,</w:t>
            </w:r>
            <w: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</w:t>
            </w:r>
            <w: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12</w:t>
            </w:r>
            <w:r>
              <w:t>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6649436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6 &lt; </w:t>
            </w:r>
            <w:r>
              <w:rPr>
                <w:rStyle w:val="a7"/>
              </w:rPr>
              <w:t>S</w:t>
            </w:r>
            <w:r>
              <w:t xml:space="preserve"> &lt;= 1</w:t>
            </w: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</w:t>
            </w:r>
            <w:r>
              <w:t>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6649436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12 &lt; </w:t>
            </w:r>
            <w:r>
              <w:rPr>
                <w:rStyle w:val="a7"/>
              </w:rPr>
              <w:t>S</w:t>
            </w:r>
            <w:r>
              <w:t xml:space="preserve"> &lt;= 7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12</w:t>
            </w:r>
            <w: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6649436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Более 7</w:t>
            </w:r>
            <w: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&gt;= 3,</w:t>
            </w:r>
            <w: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664943634"/>
        </w:trPr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Вдоль оси зрения водителя автотранспорта вне проезжей части, на фасадах зданий, расположенных </w:t>
            </w:r>
            <w:r>
              <w:lastRenderedPageBreak/>
              <w:t>вдоль улицы, на кровле зданий при любой ориентации рекламной конструкци</w:t>
            </w:r>
            <w:r>
              <w:t>и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Люба</w:t>
            </w:r>
            <w:r>
              <w:t>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&gt;= 3,</w:t>
            </w:r>
            <w: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250</w:t>
            </w:r>
            <w: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200</w:t>
            </w:r>
            <w: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</w:tr>
      <w:tr w:rsidR="00000000">
        <w:trPr>
          <w:divId w:val="66494363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vertAlign w:val="superscript"/>
              </w:rPr>
              <w:lastRenderedPageBreak/>
              <w:t>*</w:t>
            </w:r>
            <w:r>
              <w:t xml:space="preserve"> </w:t>
            </w:r>
            <w:r>
              <w:t>Высота отсчитывается от уровня проезжей части до нижней кромки рекламной конструкции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rPr>
                <w:vertAlign w:val="superscript"/>
              </w:rPr>
              <w:t>**</w:t>
            </w:r>
            <w:r>
              <w:t xml:space="preserve"> Максимальная яркость определяется как габаритная для наиболее ярких участков площадью 0,2 x 0,2 м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7.5.8.2 Суммарная засветка окон жилых помещений жилых зданий и палат лечебных зданий световыми приборами архитектурного, рекламного и наружного освещения не должны быть выше значений средней вертикальной освещенности, указанных в 7.5.5.2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7.5.8.3 Работа ре</w:t>
      </w:r>
      <w:r>
        <w:rPr>
          <w:rFonts w:ascii="Georgia" w:hAnsi="Georgia"/>
          <w:sz w:val="19"/>
          <w:szCs w:val="19"/>
        </w:rPr>
        <w:t>кламной или информационной конструкции в темное время суток в динамическом режиме возможна, если видимый угловой размер ее проекции на плоскость, перпендикулярную линии зрения из точки, расположенной на расстоянии 1 м от геометрического центра окон жилых п</w:t>
      </w:r>
      <w:r>
        <w:rPr>
          <w:rFonts w:ascii="Georgia" w:hAnsi="Georgia"/>
          <w:sz w:val="19"/>
          <w:szCs w:val="19"/>
        </w:rPr>
        <w:t>омещений жилых зданий, палат лечебных учреждений, палат и спальных комнат объектов социального обеспечения, не превышает 2,5°, либо рекламная конструкция не видна из данной точки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Для прямоугольной рекламной установки принимается эквивалентный угловой размер, равный размеру круга, имеющего одинаковую площадь с проекцией рекламной установки на плоскость, перпендикулярную линии зрения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Демонстрация рекламных изображений н</w:t>
      </w:r>
      <w:r>
        <w:rPr>
          <w:rFonts w:ascii="Georgia" w:hAnsi="Georgia"/>
          <w:sz w:val="19"/>
          <w:szCs w:val="19"/>
        </w:rPr>
        <w:t>а электронных носителях должна проводиться с использованием технологии статичного изображения, без использования динамических эффектов, содержащих аудиовизуальные произведения (за исключением медиафасадов)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Смена изображения в светлое и темное время суток </w:t>
      </w:r>
      <w:r>
        <w:rPr>
          <w:rFonts w:ascii="Georgia" w:hAnsi="Georgia"/>
          <w:sz w:val="19"/>
          <w:szCs w:val="19"/>
        </w:rPr>
        <w:t>должна проводиться не чаще одного раза в 5 с, продолжительность смены изображения должна составлять более 2 с и проводиться путем плавного снижения яркости до нулевого значения и последующего плавного повышения яркости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Демонстрация изображений на медиафас</w:t>
      </w:r>
      <w:r>
        <w:rPr>
          <w:rFonts w:ascii="Georgia" w:hAnsi="Georgia"/>
          <w:sz w:val="19"/>
          <w:szCs w:val="19"/>
        </w:rPr>
        <w:t>адах в светлое время суток может проводиться с использованием динамических эффектов. В темное время суток демонстрация изображений на медиафасадах с использованием динамических эффектов запрещена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Смена изображения на медиафасадах в темное время суток долж</w:t>
      </w:r>
      <w:r>
        <w:rPr>
          <w:rFonts w:ascii="Georgia" w:hAnsi="Georgia"/>
          <w:sz w:val="19"/>
          <w:szCs w:val="19"/>
        </w:rPr>
        <w:t>на проводиться не чаще одного раза в 1 мин, продолжительность смены изображения должна составлять более 10 с и проводиться путем плавного снижения яркости до нулевого значения и последующего плавного повышения яркости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7.6 Аварийное освещени</w:t>
      </w:r>
      <w:r>
        <w:rPr>
          <w:rStyle w:val="a4"/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7.6.1 Аварийн</w:t>
      </w:r>
      <w:r>
        <w:rPr>
          <w:rFonts w:ascii="Georgia" w:hAnsi="Georgia"/>
          <w:sz w:val="19"/>
          <w:szCs w:val="19"/>
        </w:rPr>
        <w:t>ое освещение подразделяется на эвакуационное и резервное. Виды аварийного освещения представлены на рисунке 7.1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Эвакуационное освещение подразделяется на освещение путей эвакуации (включая систему указания путей эвакуации), освещение зон повышенной опасно</w:t>
      </w:r>
      <w:r>
        <w:rPr>
          <w:rFonts w:ascii="Georgia" w:hAnsi="Georgia"/>
          <w:sz w:val="19"/>
          <w:szCs w:val="19"/>
        </w:rPr>
        <w:t>сти и антипаническое эвакуационное освещение (рисунок 7.1)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5295900" cy="2606040"/>
            <wp:effectExtent l="19050" t="0" r="0" b="0"/>
            <wp:docPr id="57" name="Рисунок 57" descr="Рисунок 2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Рисунок 25875"/>
                    <pic:cNvPicPr>
                      <a:picLocks noChangeAspect="1" noChangeArrowheads="1"/>
                    </pic:cNvPicPr>
                  </pic:nvPicPr>
                  <pic:blipFill>
                    <a:blip r:link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Рисунок 7.1</w:t>
      </w:r>
      <w:r>
        <w:rPr>
          <w:rFonts w:ascii="Georgia" w:hAnsi="Georgia"/>
          <w:sz w:val="19"/>
          <w:szCs w:val="19"/>
        </w:rPr>
        <w:t xml:space="preserve"> - Виды аварийного освещени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Аварийное освещение предусматривается на случай нарушения питания рабочего освещения. Аварийное освещение должно включаться автоматически при отключении питания рабочего освещения либо вручную, если автоматика не сработала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Питание аварийного освещения осу</w:t>
      </w:r>
      <w:r>
        <w:rPr>
          <w:rFonts w:ascii="Georgia" w:hAnsi="Georgia"/>
          <w:sz w:val="19"/>
          <w:szCs w:val="19"/>
        </w:rPr>
        <w:t>ществляется в соответствии с требованиями [7]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Аварийное освещение подключается к источнику питания, независимому от источника питания рабочего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7.6.2 Для аварийного освещения следует применять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светодиодные источники света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б) люминесцентные </w:t>
      </w:r>
      <w:r>
        <w:rPr>
          <w:rFonts w:ascii="Georgia" w:hAnsi="Georgia"/>
          <w:sz w:val="19"/>
          <w:szCs w:val="19"/>
        </w:rPr>
        <w:t>лампы - в помещениях с минимальной температурой воздуха не менее 5 °C и при условии питания ламп во всех режимах напряжением не ниже 90% номинального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разрядные лампы высокого давления при условии их мгновенного или быстрого повторного зажигания как в г</w:t>
      </w:r>
      <w:r>
        <w:rPr>
          <w:rFonts w:ascii="Georgia" w:hAnsi="Georgia"/>
          <w:sz w:val="19"/>
          <w:szCs w:val="19"/>
        </w:rPr>
        <w:t>орячем состоянии после кратковременного отключения, так и в холодном состоянии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лампы накаливания - при невозможности использования других источников света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Индекс цветопередачи </w:t>
      </w:r>
      <w:r>
        <w:rPr>
          <w:rStyle w:val="a7"/>
          <w:rFonts w:ascii="Georgia" w:hAnsi="Georgia"/>
          <w:sz w:val="19"/>
          <w:szCs w:val="19"/>
        </w:rPr>
        <w:t>R</w:t>
      </w:r>
      <w:r>
        <w:rPr>
          <w:rStyle w:val="a7"/>
          <w:rFonts w:ascii="Georgia" w:hAnsi="Georgia"/>
          <w:sz w:val="19"/>
          <w:szCs w:val="19"/>
          <w:vertAlign w:val="subscript"/>
        </w:rPr>
        <w:t>a</w:t>
      </w:r>
      <w:r>
        <w:rPr>
          <w:rFonts w:ascii="Georgia" w:hAnsi="Georgia"/>
          <w:sz w:val="19"/>
          <w:szCs w:val="19"/>
        </w:rPr>
        <w:t xml:space="preserve"> применяемых источников света для аварийного освещения должен быть не мен</w:t>
      </w:r>
      <w:r>
        <w:rPr>
          <w:rFonts w:ascii="Georgia" w:hAnsi="Georgia"/>
          <w:sz w:val="19"/>
          <w:szCs w:val="19"/>
        </w:rPr>
        <w:t>ее 40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7.6.3 Освещение путей эвакуации в помещениях, местах производства работ вне зданий и на технологических площадках промышленных предприятий следует предусматривать по путям эвакуации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 коридорах и проходах по путям эвакуации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в местах изменения </w:t>
      </w:r>
      <w:r>
        <w:rPr>
          <w:rFonts w:ascii="Georgia" w:hAnsi="Georgia"/>
          <w:sz w:val="19"/>
          <w:szCs w:val="19"/>
        </w:rPr>
        <w:t>(перепада) уровня пола или покрытия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 зоне каждого изменения направления пути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пересечении проходов и коридоров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лестничных маршах, при этом каждая ступень должна быть освещена прямым светом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перед каждым эвакуационным выходом из помещения, </w:t>
      </w:r>
      <w:r>
        <w:rPr>
          <w:rFonts w:ascii="Georgia" w:hAnsi="Georgia"/>
          <w:sz w:val="19"/>
          <w:szCs w:val="19"/>
        </w:rPr>
        <w:t>требующего эвакуационного освещения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перед пунктом медицинской помощи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 местах размещения средств экстренной связи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в местах размещения средств пожаротушения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 местах размещения плана эвакуации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снаружи перед конечным выходом из здания или сооружения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технологических площадках и лестницах промышленных предприятий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 рабочих зонах наружных технологических установок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площадках и лестницах обслуживания наружной технологической аппаратур</w:t>
      </w:r>
      <w:r>
        <w:rPr>
          <w:rFonts w:ascii="Georgia" w:hAnsi="Georgia"/>
          <w:sz w:val="19"/>
          <w:szCs w:val="19"/>
        </w:rPr>
        <w:t>ы, резервуаров, сливоналивных эстакадах и лестницах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технологических и кабельных эстакадах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Эвакуационное освещение не требуется на участках путей эвакуации расстоянием до 7 м от начальной точки эвакуации до выхода из помещения при условии отсутствия </w:t>
      </w:r>
      <w:r>
        <w:rPr>
          <w:rFonts w:ascii="Georgia" w:hAnsi="Georgia"/>
          <w:sz w:val="19"/>
          <w:szCs w:val="19"/>
        </w:rPr>
        <w:t>факторов, создающих опасность и затруднения при эвакуации на данных участках, а также при условии прямой видимости выхода из помещения от начальной точки эвакуации, например в офисах, кабинетах, подсобных, кладовых и прочих помещениях при соблюдении вышеук</w:t>
      </w:r>
      <w:r>
        <w:rPr>
          <w:rFonts w:ascii="Georgia" w:hAnsi="Georgia"/>
          <w:sz w:val="19"/>
          <w:szCs w:val="19"/>
        </w:rPr>
        <w:t>азанных условий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Нормы освещенности, предельная равномерность освещенности, порядок включения и продолжительность работы освещения путей эвакуации приведены в таблице 7.28. Повышенные нормы освещенности путей эвакуации установлены для лестничных маршей в з</w:t>
      </w:r>
      <w:r>
        <w:rPr>
          <w:rFonts w:ascii="Georgia" w:hAnsi="Georgia"/>
          <w:sz w:val="19"/>
          <w:szCs w:val="19"/>
        </w:rPr>
        <w:t>даниях с постоянным пребыванием маломобильных групп населения (МГН)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7.2</w:t>
      </w:r>
      <w:r>
        <w:rPr>
          <w:rFonts w:ascii="Georgia" w:hAnsi="Georgia"/>
          <w:sz w:val="19"/>
          <w:szCs w:val="19"/>
        </w:rPr>
        <w:t>8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Нормы аварийного освещени</w:t>
      </w:r>
      <w:r>
        <w:rPr>
          <w:rFonts w:ascii="Georgia" w:hAnsi="Georgia"/>
          <w:sz w:val="19"/>
          <w:szCs w:val="19"/>
        </w:rPr>
        <w:t>я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49"/>
        <w:gridCol w:w="1802"/>
        <w:gridCol w:w="1716"/>
        <w:gridCol w:w="2224"/>
        <w:gridCol w:w="1904"/>
      </w:tblGrid>
      <w:tr w:rsidR="00000000">
        <w:trPr>
          <w:divId w:val="390620605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Виды и объекты аварийного освещени</w:t>
            </w:r>
            <w:r>
              <w:rPr>
                <w:rStyle w:val="a4"/>
              </w:rPr>
              <w:t>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Нормируемая освещенность E</w:t>
            </w:r>
            <w:r>
              <w:rPr>
                <w:rStyle w:val="a4"/>
                <w:vertAlign w:val="subscript"/>
              </w:rPr>
              <w:t>н</w:t>
            </w:r>
            <w:r>
              <w:rPr>
                <w:rStyle w:val="a4"/>
              </w:rPr>
              <w:t xml:space="preserve"> на горизонтальной поверхности, лк, не мене</w:t>
            </w:r>
            <w:r>
              <w:rPr>
                <w:rStyle w:val="a4"/>
              </w:rPr>
              <w:t>е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Предельная равномерность освещен</w:t>
            </w:r>
            <w:r>
              <w:rPr>
                <w:rStyle w:val="a4"/>
              </w:rPr>
              <w:t>ности E</w:t>
            </w:r>
            <w:r>
              <w:rPr>
                <w:rStyle w:val="a4"/>
                <w:vertAlign w:val="subscript"/>
              </w:rPr>
              <w:t>мин</w:t>
            </w:r>
            <w:r>
              <w:rPr>
                <w:rStyle w:val="a4"/>
              </w:rPr>
              <w:t>/E</w:t>
            </w:r>
            <w:r>
              <w:rPr>
                <w:rStyle w:val="a4"/>
                <w:vertAlign w:val="subscript"/>
              </w:rPr>
              <w:t>макс</w:t>
            </w:r>
            <w:r>
              <w:rPr>
                <w:rStyle w:val="a4"/>
              </w:rPr>
              <w:t>, не мене</w:t>
            </w:r>
            <w:r>
              <w:rPr>
                <w:rStyle w:val="a4"/>
              </w:rPr>
              <w:t>е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Продолжительность работы аварийного освещения, ч, не мене</w:t>
            </w:r>
            <w:r>
              <w:rPr>
                <w:rStyle w:val="a4"/>
              </w:rPr>
              <w:t>е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Режим включения аварийного освещени</w:t>
            </w:r>
            <w:r>
              <w:rPr>
                <w:rStyle w:val="a4"/>
              </w:rPr>
              <w:t>я</w:t>
            </w:r>
          </w:p>
        </w:tc>
      </w:tr>
      <w:tr w:rsidR="00000000">
        <w:trPr>
          <w:divId w:val="390620605"/>
        </w:trPr>
        <w:tc>
          <w:tcPr>
            <w:tcW w:w="9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Пути эвакуации шириной до 2 м</w:t>
            </w:r>
            <w:r>
              <w:t>:</w:t>
            </w:r>
          </w:p>
        </w:tc>
        <w:tc>
          <w:tcPr>
            <w:tcW w:w="8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11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62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17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390620605"/>
        </w:trPr>
        <w:tc>
          <w:tcPr>
            <w:tcW w:w="9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на полу по оси проход</w:t>
            </w:r>
            <w:r>
              <w:t>а</w:t>
            </w:r>
          </w:p>
        </w:tc>
        <w:tc>
          <w:tcPr>
            <w:tcW w:w="8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11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1:4</w:t>
            </w:r>
            <w:r>
              <w:t>0</w:t>
            </w:r>
          </w:p>
        </w:tc>
        <w:tc>
          <w:tcPr>
            <w:tcW w:w="62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1710" w:type="pct"/>
            <w:vMerge w:val="restar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Должно обеспечивать 50% нормируемой освещенности через 5 с после нарушения питания рабочего освещения, а 100% нормируемой освещенности - через 10 </w:t>
            </w:r>
            <w:r>
              <w:t>с</w:t>
            </w:r>
          </w:p>
        </w:tc>
      </w:tr>
      <w:tr w:rsidR="00000000">
        <w:trPr>
          <w:divId w:val="390620605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на полу в полосе шириной не менее 50% ширины прохода, симметрично расположенная относительно центра</w:t>
            </w:r>
            <w:r>
              <w:t>льной лини</w:t>
            </w:r>
            <w:r>
              <w:t>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1:4</w:t>
            </w:r>
            <w:r>
              <w:t>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390620605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- пункт первой помощи, места с </w:t>
            </w:r>
            <w:r>
              <w:lastRenderedPageBreak/>
              <w:t>противопожарным оборудованием, места размещения плана эвакуации, места включения аварийной сигнализации, перед каждым эвакуационным выходом, снаружи перед каждым конечным выходом из здани</w:t>
            </w:r>
            <w:r>
              <w:t>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5,</w:t>
            </w:r>
            <w:r>
              <w:t>0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1:4</w:t>
            </w:r>
            <w:r>
              <w:t>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390620605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- лестничных маршей в зданиях с постоянным пребыванием МГН и детей дошкольного возраст</w:t>
            </w:r>
            <w:r>
              <w:t>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5,</w:t>
            </w:r>
            <w:r>
              <w:t>0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1:4</w:t>
            </w:r>
            <w:r>
              <w:t>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000000" w:rsidRDefault="005F6514"/>
        </w:tc>
      </w:tr>
      <w:tr w:rsidR="00000000">
        <w:trPr>
          <w:divId w:val="390620605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Антипаническое освещение - на всей свободной площади пола, за исключением полосы 0,5 м по периметру помещени</w:t>
            </w:r>
            <w:r>
              <w:t>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1:4</w:t>
            </w:r>
            <w:r>
              <w:t>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Должно обеспечивать 50% нормируемой освещенности через 5 с после нарушения питания рабочего освещения, а 100% нормируемой освещенности - через 10 </w:t>
            </w:r>
            <w:r>
              <w:t>с</w:t>
            </w:r>
          </w:p>
        </w:tc>
      </w:tr>
      <w:tr w:rsidR="00000000">
        <w:trPr>
          <w:divId w:val="390620605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Освещение зон повышенной опасност</w:t>
            </w:r>
            <w:r>
              <w:t>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10% нормируемой освещенности для общего рабочего освещения, но </w:t>
            </w:r>
            <w:r>
              <w:lastRenderedPageBreak/>
              <w:t>не менее 15,</w:t>
            </w:r>
            <w:r>
              <w:t>0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1:1</w:t>
            </w:r>
            <w:r>
              <w:t>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Определяется временем, при котором существует опасность для люде</w:t>
            </w:r>
            <w:r>
              <w:t>й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Должно обеспечивать 100% нормируемой освещенности через 0,5 с после </w:t>
            </w:r>
            <w:r>
              <w:lastRenderedPageBreak/>
              <w:t>нарушения питания рабочего освещени</w:t>
            </w:r>
            <w:r>
              <w:t>я</w:t>
            </w:r>
          </w:p>
        </w:tc>
      </w:tr>
      <w:tr w:rsidR="00000000">
        <w:trPr>
          <w:divId w:val="390620605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Резервное освещени</w:t>
            </w:r>
            <w:r>
              <w:t>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Не менее 30% нормируемой освещенности для общего рабочего освещени</w:t>
            </w:r>
            <w:r>
              <w:t>я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1:4</w:t>
            </w:r>
            <w:r>
              <w:t>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Постоянная работа до восстановления питания рабочего освещени</w:t>
            </w:r>
            <w:r>
              <w:t>я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Должно обеспечивать 50% нормируемой освещенности не более чем через 15 с после нарушения питания рабочего освещения и 100% нормируемой освещенности - не более чем через 60 с, если иное не установлено специальными нормами или соответствующим обоснование</w:t>
            </w:r>
            <w:r>
              <w:t>м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</w:t>
      </w:r>
      <w:r>
        <w:rPr>
          <w:rFonts w:ascii="Georgia" w:hAnsi="Georgia"/>
          <w:sz w:val="19"/>
          <w:szCs w:val="19"/>
        </w:rPr>
        <w:t>6.4 Антипаническое освещение направлено на предотвращение паники и обеспечение условий для безопасного подхода к путям эвакуации и его следует предусматривать в больших помещениях площадью более 60 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при одновременном нахождении в нем 30 и более человек, </w:t>
      </w:r>
      <w:r>
        <w:rPr>
          <w:rFonts w:ascii="Georgia" w:hAnsi="Georgia"/>
          <w:sz w:val="19"/>
          <w:szCs w:val="19"/>
        </w:rPr>
        <w:t xml:space="preserve">а также в помещениях с постоянным пребыванием маломобильных групп населения и детей дошкольного возраста. Нормы освещенности, предельная равномерность освещенности, порядок включения и продолжительность работы антипанического освещения приведены в таблице </w:t>
      </w:r>
      <w:r>
        <w:rPr>
          <w:rFonts w:ascii="Georgia" w:hAnsi="Georgia"/>
          <w:sz w:val="19"/>
          <w:szCs w:val="19"/>
        </w:rPr>
        <w:t>7.28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7.6.5 Эвакуационное освещение зон повышенной опасности следует предусматривать для безопасного завершения потенциально опасного процесса или ситуации. Нормы освещенности, предельная равномерность освещенности, порядок включения и продолжительность ра</w:t>
      </w:r>
      <w:r>
        <w:rPr>
          <w:rFonts w:ascii="Georgia" w:hAnsi="Georgia"/>
          <w:sz w:val="19"/>
          <w:szCs w:val="19"/>
        </w:rPr>
        <w:t>боты эвакуационного освещения приведены в таблице 7.28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7.6.6 Резервное освещение следует предусматривать, если по условиям технологического процесса или ситуации требуется нормальное продолжение работы при нарушении питания рабочего освещения, а также есл</w:t>
      </w:r>
      <w:r>
        <w:rPr>
          <w:rFonts w:ascii="Georgia" w:hAnsi="Georgia"/>
          <w:sz w:val="19"/>
          <w:szCs w:val="19"/>
        </w:rPr>
        <w:t>и связанное с этим нарушение обслуживания оборудования и механизмов может вызвать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гибель, травмирование или отравление людей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взрыв, пожар, длительное нарушение технологического процесса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утечку токсических и радиоактивных веществ в окружающую среду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нарушение работы таких объектов, как электрические станции, узлы радио- и телевизионных передач и связи, диспетчерские пункты, насосные установки водоснабжения, канализации и теплофикации, установки вентиляции и кондиционирования воздуха для производст</w:t>
      </w:r>
      <w:r>
        <w:rPr>
          <w:rFonts w:ascii="Georgia" w:hAnsi="Georgia"/>
          <w:sz w:val="19"/>
          <w:szCs w:val="19"/>
        </w:rPr>
        <w:t>венных помещений, в которых недопустимо прекращение работ, и т.п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Резервное освещение не должно использоваться для целей эвакуационного освещения. Если резервное освещение проектируется так, чтобы быть использованным для целей эвакуационного освещения, то </w:t>
      </w:r>
      <w:r>
        <w:rPr>
          <w:rFonts w:ascii="Georgia" w:hAnsi="Georgia"/>
          <w:sz w:val="19"/>
          <w:szCs w:val="19"/>
        </w:rPr>
        <w:lastRenderedPageBreak/>
        <w:t>оно должно удовлетворять соответствующим требованиям, установленным выше для эвакуационного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Необходимость принятия для резервного освещения более высоких норм освещенности определяется технологами в зависимости от условий функционирования данног</w:t>
      </w:r>
      <w:r>
        <w:rPr>
          <w:rFonts w:ascii="Georgia" w:hAnsi="Georgia"/>
          <w:sz w:val="19"/>
          <w:szCs w:val="19"/>
        </w:rPr>
        <w:t>о объекта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Нормы освещенности, предельная равномерность освещенности, порядок включения резервного освещения приведены в таблице 7.28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7.6.7 Слепящее действие светильников аварийного освещения ограничивается предельными значениями силы света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горизонта</w:t>
      </w:r>
      <w:r>
        <w:rPr>
          <w:rFonts w:ascii="Georgia" w:hAnsi="Georgia"/>
          <w:sz w:val="19"/>
          <w:szCs w:val="19"/>
        </w:rPr>
        <w:t>льных путей эвакуации сила света светильников аварийного освещения ограничивается в нижней полусфере в пределах углов от 60° до 90° относительно вертикали и при всех азимутальных углах согласно рисунку 7.2, при которых ее значения не должны превышать преде</w:t>
      </w:r>
      <w:r>
        <w:rPr>
          <w:rFonts w:ascii="Georgia" w:hAnsi="Georgia"/>
          <w:sz w:val="19"/>
          <w:szCs w:val="19"/>
        </w:rPr>
        <w:t>льных значений, приведенных в таблице 7.29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путей эвакуации, расположенных на разных уровнях и в местах производства работ вне зданий, сила света светильников аварийного освещения ограничивается в нижней полусфере, и при любых вертикальных и азимутальн</w:t>
      </w:r>
      <w:r>
        <w:rPr>
          <w:rFonts w:ascii="Georgia" w:hAnsi="Georgia"/>
          <w:sz w:val="19"/>
          <w:szCs w:val="19"/>
        </w:rPr>
        <w:t>ых углах ее значения не должны превышать предельных значений, приведенных в таблице 7.29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312920" cy="2461260"/>
            <wp:effectExtent l="19050" t="0" r="0" b="0"/>
            <wp:docPr id="58" name="Рисунок 58" descr="Рисунок 7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Рисунок 7211"/>
                    <pic:cNvPicPr>
                      <a:picLocks noChangeAspect="1" noChangeArrowheads="1"/>
                    </pic:cNvPicPr>
                  </pic:nvPicPr>
                  <pic:blipFill>
                    <a:blip r:link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1 - зоны, где максимальная сила света не должна</w:t>
      </w:r>
      <w:r>
        <w:rPr>
          <w:rFonts w:ascii="Georgia" w:hAnsi="Georgia"/>
          <w:sz w:val="19"/>
          <w:szCs w:val="19"/>
        </w:rPr>
        <w:br/>
        <w:t>превышать значений таблицы 7.2</w:t>
      </w:r>
      <w:r>
        <w:rPr>
          <w:rFonts w:ascii="Georgia" w:hAnsi="Georgia"/>
          <w:sz w:val="19"/>
          <w:szCs w:val="19"/>
        </w:rPr>
        <w:t>9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Рисунок 7.2</w:t>
      </w:r>
      <w:r>
        <w:rPr>
          <w:rFonts w:ascii="Georgia" w:hAnsi="Georgia"/>
          <w:sz w:val="19"/>
          <w:szCs w:val="19"/>
        </w:rPr>
        <w:t xml:space="preserve"> - Ограничение слепящего действия на путях</w:t>
      </w:r>
      <w:r>
        <w:rPr>
          <w:rFonts w:ascii="Georgia" w:hAnsi="Georgia"/>
          <w:sz w:val="19"/>
          <w:szCs w:val="19"/>
        </w:rPr>
        <w:br/>
        <w:t>эвакуации, расположенных на одном уровн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274820" cy="2438400"/>
            <wp:effectExtent l="19050" t="0" r="0" b="0"/>
            <wp:docPr id="59" name="Рисунок 59" descr="Рисунок 7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Рисунок 7212"/>
                    <pic:cNvPicPr>
                      <a:picLocks noChangeAspect="1" noChangeArrowheads="1"/>
                    </pic:cNvPicPr>
                  </pic:nvPicPr>
                  <pic:blipFill>
                    <a:blip r:link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1 - зона, где максимальная сила света не должна</w:t>
      </w:r>
      <w:r>
        <w:rPr>
          <w:rFonts w:ascii="Georgia" w:hAnsi="Georgia"/>
          <w:sz w:val="19"/>
          <w:szCs w:val="19"/>
        </w:rPr>
        <w:br/>
        <w:t>превышать значений таблицы 7.2</w:t>
      </w:r>
      <w:r>
        <w:rPr>
          <w:rFonts w:ascii="Georgia" w:hAnsi="Georgia"/>
          <w:sz w:val="19"/>
          <w:szCs w:val="19"/>
        </w:rPr>
        <w:t>9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Рисунок 7.3</w:t>
      </w:r>
      <w:r>
        <w:rPr>
          <w:rFonts w:ascii="Georgia" w:hAnsi="Georgia"/>
          <w:sz w:val="19"/>
          <w:szCs w:val="19"/>
        </w:rPr>
        <w:t xml:space="preserve"> - Ограничение слепящего действия на</w:t>
      </w:r>
      <w:r>
        <w:rPr>
          <w:rFonts w:ascii="Georgia" w:hAnsi="Georgia"/>
          <w:sz w:val="19"/>
          <w:szCs w:val="19"/>
        </w:rPr>
        <w:t xml:space="preserve"> путях</w:t>
      </w:r>
      <w:r>
        <w:rPr>
          <w:rFonts w:ascii="Georgia" w:hAnsi="Georgia"/>
          <w:sz w:val="19"/>
          <w:szCs w:val="19"/>
        </w:rPr>
        <w:br/>
        <w:t>эвакуации, расположенных на разных уровня</w:t>
      </w:r>
      <w:r>
        <w:rPr>
          <w:rFonts w:ascii="Georgia" w:hAnsi="Georgia"/>
          <w:sz w:val="19"/>
          <w:szCs w:val="19"/>
        </w:rPr>
        <w:t>х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7.2</w:t>
      </w:r>
      <w:r>
        <w:rPr>
          <w:rFonts w:ascii="Georgia" w:hAnsi="Georgia"/>
          <w:sz w:val="19"/>
          <w:szCs w:val="19"/>
        </w:rPr>
        <w:t>9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Ограничение силы света светильников аварийного освещени</w:t>
      </w:r>
      <w:r>
        <w:rPr>
          <w:rFonts w:ascii="Georgia" w:hAnsi="Georgia"/>
          <w:sz w:val="19"/>
          <w:szCs w:val="19"/>
        </w:rPr>
        <w:t>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987"/>
        <w:gridCol w:w="3304"/>
        <w:gridCol w:w="3304"/>
      </w:tblGrid>
      <w:tr w:rsidR="00000000">
        <w:trPr>
          <w:divId w:val="844826299"/>
        </w:trPr>
        <w:tc>
          <w:tcPr>
            <w:tcW w:w="15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Высота установки светильников аварийного освещения h, </w:t>
            </w:r>
            <w:r>
              <w:rPr>
                <w:rStyle w:val="a4"/>
              </w:rPr>
              <w:t>м</w:t>
            </w: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Сила света светильников аварийного освещения, кд, не боле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8448262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Освещение путей эвакуации и антипаническое освещени</w:t>
            </w:r>
            <w:r>
              <w:rPr>
                <w:rStyle w:val="a4"/>
              </w:rPr>
              <w:t>е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Освещение зон повышенной опасност</w:t>
            </w:r>
            <w:r>
              <w:rPr>
                <w:rStyle w:val="a4"/>
              </w:rPr>
              <w:t>и</w:t>
            </w:r>
          </w:p>
        </w:tc>
      </w:tr>
      <w:tr w:rsidR="00000000">
        <w:trPr>
          <w:divId w:val="844826299"/>
        </w:trPr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7"/>
              </w:rPr>
              <w:t>h</w:t>
            </w:r>
            <w:r>
              <w:t xml:space="preserve"> &lt; 2,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</w:t>
            </w:r>
            <w:r>
              <w:t>0</w:t>
            </w:r>
          </w:p>
        </w:tc>
      </w:tr>
      <w:tr w:rsidR="00000000">
        <w:trPr>
          <w:divId w:val="844826299"/>
        </w:trPr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2,5 &lt; </w:t>
            </w:r>
            <w:r>
              <w:rPr>
                <w:rStyle w:val="a7"/>
              </w:rPr>
              <w:t>h</w:t>
            </w:r>
            <w:r>
              <w:t xml:space="preserve"> &lt; 3,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180</w:t>
            </w:r>
            <w:r>
              <w:t>0</w:t>
            </w:r>
          </w:p>
        </w:tc>
      </w:tr>
      <w:tr w:rsidR="00000000">
        <w:trPr>
          <w:divId w:val="844826299"/>
        </w:trPr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3,0 &lt; </w:t>
            </w:r>
            <w:r>
              <w:rPr>
                <w:rStyle w:val="a7"/>
              </w:rPr>
              <w:t>h</w:t>
            </w:r>
            <w:r>
              <w:t xml:space="preserve"> &lt; 3,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160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320</w:t>
            </w:r>
            <w:r>
              <w:t>0</w:t>
            </w:r>
          </w:p>
        </w:tc>
      </w:tr>
      <w:tr w:rsidR="00000000">
        <w:trPr>
          <w:divId w:val="844826299"/>
        </w:trPr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3,5 &lt; </w:t>
            </w:r>
            <w:r>
              <w:rPr>
                <w:rStyle w:val="a7"/>
              </w:rPr>
              <w:t>h</w:t>
            </w:r>
            <w:r>
              <w:t xml:space="preserve"> &lt; 4,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250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500</w:t>
            </w:r>
            <w:r>
              <w:t>0</w:t>
            </w:r>
          </w:p>
        </w:tc>
      </w:tr>
      <w:tr w:rsidR="00000000">
        <w:trPr>
          <w:divId w:val="844826299"/>
        </w:trPr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4,0 &lt; </w:t>
            </w:r>
            <w:r>
              <w:rPr>
                <w:rStyle w:val="a7"/>
              </w:rPr>
              <w:t>h</w:t>
            </w:r>
            <w:r>
              <w:t xml:space="preserve"> &lt; 4,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350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700</w:t>
            </w:r>
            <w:r>
              <w:t>0</w:t>
            </w:r>
          </w:p>
        </w:tc>
      </w:tr>
      <w:tr w:rsidR="00000000">
        <w:trPr>
          <w:divId w:val="844826299"/>
        </w:trPr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7"/>
              </w:rPr>
              <w:t>h</w:t>
            </w:r>
            <w:r>
              <w:t xml:space="preserve"> &gt; 4,</w:t>
            </w:r>
            <w:r>
              <w:t>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500</w:t>
            </w:r>
            <w:r>
              <w:t>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1000</w:t>
            </w:r>
            <w:r>
              <w:t>0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7.6.8 Осветительные приборы аварийного освещения предусматриваются либо постоянного действия, включенными одновременно с осветительными приборами рабочего освещения, либо непостоянного действия, автоматически включаемыми при нарушении питания рабоче</w:t>
      </w:r>
      <w:r>
        <w:rPr>
          <w:rFonts w:ascii="Georgia" w:hAnsi="Georgia"/>
          <w:sz w:val="19"/>
          <w:szCs w:val="19"/>
        </w:rPr>
        <w:t>го освещения в данной зоне. В случае применения для рабочего и аварийного освещения светильников с однотипным корпусом светильники аварийного освещения должны быть маркированы буквой "А" красного цвета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7.6.9 Эвакуационные знаки безопасности постоянного де</w:t>
      </w:r>
      <w:r>
        <w:rPr>
          <w:rFonts w:ascii="Georgia" w:hAnsi="Georgia"/>
          <w:sz w:val="19"/>
          <w:szCs w:val="19"/>
        </w:rPr>
        <w:t>йствия (световые указатели) устанавливают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 местах, предусмотренных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3.1313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обозначения движения МГН в безопасную зону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обозначения безопасных зон МГН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обозначения постов медицинской помощи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обозначения мест размещения средств экстренной связи и других средств оповещения о чрезвычайной ситуации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 местах установки соединительных головок для подключения техники, используемой в чрезвычайных ситуациях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зданиях дошкольных образовательных</w:t>
      </w:r>
      <w:r>
        <w:rPr>
          <w:rFonts w:ascii="Georgia" w:hAnsi="Georgia"/>
          <w:sz w:val="19"/>
          <w:szCs w:val="19"/>
        </w:rPr>
        <w:t xml:space="preserve"> организаций, учебных и медицинских организаций и зданиях с постоянным пребыванием МГН эвакуационные знаки безопасности устанавливают независимо от числа находящихся в них людей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Дублирование знаков безопасности, установленных в одном месте,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Знаки безопасности с внешней подсветкой не допускаются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7.6.10 Яркость эвакуационных знаков безопасности в пределах любой части цветной поверхности знаков безопасности во всех направлениях должна быть не менее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- 2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в отсутствие задымления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- 10 кд/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в условиях задымления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Предельная равномерность распределения яркости в пределах цветной поверхности знаков безопасности должна быть не менее 1:5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Отношение яркости сигнального цвета к яркости контрастного цвета должно быть не менее 1:15 и не более 1:5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Высоту эвакуационного знака безопасности определяют согласно приложению В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Питание эвакуационных знаков безопасности в нормальном режиме должно проводиться от источника, независимого от источника питания рабочего освещения, а в аварийном режиме переключат</w:t>
      </w:r>
      <w:r>
        <w:rPr>
          <w:rFonts w:ascii="Georgia" w:hAnsi="Georgia"/>
          <w:sz w:val="19"/>
          <w:szCs w:val="19"/>
        </w:rPr>
        <w:t>ься на питание от третьего независимого источника (для объектов, относящихся к первой и второй категориям по надежности электроснабжения), например от встроенной в светильник аккумуляторной батареи или от второго независимого источника (для объектов, относ</w:t>
      </w:r>
      <w:r>
        <w:rPr>
          <w:rFonts w:ascii="Georgia" w:hAnsi="Georgia"/>
          <w:sz w:val="19"/>
          <w:szCs w:val="19"/>
        </w:rPr>
        <w:t>ящихся к третьей категории по надежности электроснабжения)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Продолжительность работы эвакуационных знаков безопасности должна быть не менее 1 ч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7.6.11 Требования к светильникам аварийного освещения и световым указателям должны соответствовать требованиям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2790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IEC 60598-2-2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Требования к знакам безопасности должны соответствовать требованиям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12.4.02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7.6.12 Аварийное освещение котельных предусматривается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89.1333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7.6.13 Конкретные требования к аварийному освещению по</w:t>
      </w:r>
      <w:r>
        <w:rPr>
          <w:rFonts w:ascii="Georgia" w:hAnsi="Georgia"/>
          <w:sz w:val="19"/>
          <w:szCs w:val="19"/>
        </w:rPr>
        <w:t>мещений различного назначения приведены 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СП 439.132580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7.7 Аварийное освещение автодорожных тоннеле</w:t>
      </w:r>
      <w:r>
        <w:rPr>
          <w:rStyle w:val="a4"/>
          <w:rFonts w:ascii="Georgia" w:hAnsi="Georgia"/>
          <w:sz w:val="19"/>
          <w:szCs w:val="19"/>
        </w:rPr>
        <w:t>й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7.7.1 В транспортной зоне тоннелей длиной более 125 м должно быть предусмотрено освещение зон повышенной опасности, предназначенное для обеспечения необ</w:t>
      </w:r>
      <w:r>
        <w:rPr>
          <w:rFonts w:ascii="Georgia" w:hAnsi="Georgia"/>
          <w:sz w:val="19"/>
          <w:szCs w:val="19"/>
        </w:rPr>
        <w:t>ходимых условий видимости для выезда транспорта из тоннеля при аварийном отключении рабочего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Освещение обеспечивается частью светильников рабочего освещения, в которых все или часть ламп подключают к источнику, независимому от источника питания </w:t>
      </w:r>
      <w:r>
        <w:rPr>
          <w:rFonts w:ascii="Georgia" w:hAnsi="Georgia"/>
          <w:sz w:val="19"/>
          <w:szCs w:val="19"/>
        </w:rPr>
        <w:t>рабочего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Средняя освещенность от аварийного освещения на дорожном покрытии транспортной зоны тоннеля должна быть не менее 10 лк, а минимальная - не менее 2 лк, при этом нормируемая освещенность должна быть обеспечена не более чем через 0,5 с пос</w:t>
      </w:r>
      <w:r>
        <w:rPr>
          <w:rFonts w:ascii="Georgia" w:hAnsi="Georgia"/>
          <w:sz w:val="19"/>
          <w:szCs w:val="19"/>
        </w:rPr>
        <w:t>ле отключения рабочего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Светильники для освещения зон повышенной опасности должны иметь степень защиты от воздействия окружающей среды не менее IP 65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1425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и класс защиты от поражения электрическим током I или II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IEC 60598-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7.7.</w:t>
      </w:r>
      <w:r>
        <w:rPr>
          <w:rFonts w:ascii="Georgia" w:hAnsi="Georgia"/>
          <w:sz w:val="19"/>
          <w:szCs w:val="19"/>
        </w:rPr>
        <w:t xml:space="preserve">2 В тоннелях длиной 500 м и более в дополнение к освещению зон повышенной опасности должны быть предусмотрены освещение и обозначение путей эвакуации. Необходимые условия видимости путей эвакуации в транспортной зоне, предназначенных для выхода из тоннеля </w:t>
      </w:r>
      <w:r>
        <w:rPr>
          <w:rFonts w:ascii="Georgia" w:hAnsi="Georgia"/>
          <w:sz w:val="19"/>
          <w:szCs w:val="19"/>
        </w:rPr>
        <w:t>людей, покинувших транспортные средства в аварийной ситуации, должны быть реализованы с помощью специальных эвакуационных светильников и световых указателей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7.7.3 Для обозначения путей эвакуации следует использовать статические или динамические световые у</w:t>
      </w:r>
      <w:r>
        <w:rPr>
          <w:rFonts w:ascii="Georgia" w:hAnsi="Georgia"/>
          <w:sz w:val="19"/>
          <w:szCs w:val="19"/>
        </w:rPr>
        <w:t>казатели направления движения людей к ближайшему эвакуационному выходу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Световые указатели устанавливают на стенах тоннеля, имеющих эвакуационные выходы, на высоте до 1 м над уровнем эвакуационного тротуара (банкетки), с шагом не более 25 м. Ближайшие к эв</w:t>
      </w:r>
      <w:r>
        <w:rPr>
          <w:rFonts w:ascii="Georgia" w:hAnsi="Georgia"/>
          <w:sz w:val="19"/>
          <w:szCs w:val="19"/>
        </w:rPr>
        <w:t>акуационному выходу указатели должны располагаться с обеих сторон дверного проема эвакуационного выхода на расстоянии не более 2 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7.7.4 Статические световые указатели должны быть включены постоянно и показывать направление к ближайшему эвакуационному вых</w:t>
      </w:r>
      <w:r>
        <w:rPr>
          <w:rFonts w:ascii="Georgia" w:hAnsi="Georgia"/>
          <w:sz w:val="19"/>
          <w:szCs w:val="19"/>
        </w:rPr>
        <w:t>оду. Такие указатели могут давать дополнительную информацию о расстоянии до въездного или выездного порталов тоннеля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Динамические световые указатели должны показывать направление к ближайшему эвакуационному выходу, расположенному вне зоны пожара или задымления в тоннеле. Такие указатели следует устанавливать при длине тоннеля свыше 1000 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предотвращения слепящего де</w:t>
      </w:r>
      <w:r>
        <w:rPr>
          <w:rFonts w:ascii="Georgia" w:hAnsi="Georgia"/>
          <w:sz w:val="19"/>
          <w:szCs w:val="19"/>
        </w:rPr>
        <w:t>йствия на водителя транспортного средства сила света световых указателей направления эвакуации, постоянно работающих в нормальном режиме, не должна превышать 40 кд в направлениях, определяемых согласно приложению Н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7.7.5 Для обозначения эвакуационных выхо</w:t>
      </w:r>
      <w:r>
        <w:rPr>
          <w:rFonts w:ascii="Georgia" w:hAnsi="Georgia"/>
          <w:sz w:val="19"/>
          <w:szCs w:val="19"/>
        </w:rPr>
        <w:t>дов следует использовать световые указатели со знаком безопасности "Выход". Указатели устанавливают над дверными проемами эвакуационных выходов на высоте 2,1 - 2,2 м от уровня пола. Такие указатели должны быть включены постоянно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Дополнительно целесообразн</w:t>
      </w:r>
      <w:r>
        <w:rPr>
          <w:rFonts w:ascii="Georgia" w:hAnsi="Georgia"/>
          <w:sz w:val="19"/>
          <w:szCs w:val="19"/>
        </w:rPr>
        <w:t>о устанавливать вокруг двери эвакуационного выхода сигнальные огни зеленого цвета, включаемые в аварийной ситуации и работающие в пульсирующем режиме для привлечения внимания эвакуируемых людей. Пример расположения сигнальных огней приведен в приложении П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Частота пульсации сигнальных огней должна быть в диапазоне от 1 до 2 Гц, а сила света - не менее 150 кд по направлениям, попадающим в поле зрения эвакуируемых людей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7.7.6 Питание эвакуационных светильников и световых указателей в транспортной зоне тоннел</w:t>
      </w:r>
      <w:r>
        <w:rPr>
          <w:rFonts w:ascii="Georgia" w:hAnsi="Georgia"/>
          <w:sz w:val="19"/>
          <w:szCs w:val="19"/>
        </w:rPr>
        <w:t xml:space="preserve">я осуществляется в нормальном режиме от источника, не зависящего от сети рабочего освещения, а в аварийном режиме - от третьего независимого источника, для чего должно быть предусмотрено автоматическое переключение на питание от аккумуляторных батарей или </w:t>
      </w:r>
      <w:r>
        <w:rPr>
          <w:rFonts w:ascii="Georgia" w:hAnsi="Georgia"/>
          <w:sz w:val="19"/>
          <w:szCs w:val="19"/>
        </w:rPr>
        <w:t>другого предназначенного для этой цели источника. Продолжительность работы эвакуационного освещения в аварийном режиме должна быть достаточной для эвакуации людей из тоннеля, но не менее 1 ч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Эвакуационные светильники и световые указатели в транспортной зо</w:t>
      </w:r>
      <w:r>
        <w:rPr>
          <w:rFonts w:ascii="Georgia" w:hAnsi="Georgia"/>
          <w:sz w:val="19"/>
          <w:szCs w:val="19"/>
        </w:rPr>
        <w:t>не тоннеля должны иметь степень защиты от воздействия окружающей среды не менее IP 66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1425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и класс защиты от поражения электрическим током I или II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IEC 60598-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7.7.7 В притоннельных сооружениях должно быть предусмотрено эвакуационное и ре</w:t>
      </w:r>
      <w:r>
        <w:rPr>
          <w:rFonts w:ascii="Georgia" w:hAnsi="Georgia"/>
          <w:sz w:val="19"/>
          <w:szCs w:val="19"/>
        </w:rPr>
        <w:t>зервное освещение. Резервное освещение, предназначенное для продолжения работы как при рабочем освещении, следует устанавливать в технических помещениях с оборудованием, обеспечивающим жизнедеятельность тоннеля, таких как центральный диспетчерский пост, эл</w:t>
      </w:r>
      <w:r>
        <w:rPr>
          <w:rFonts w:ascii="Georgia" w:hAnsi="Georgia"/>
          <w:sz w:val="19"/>
          <w:szCs w:val="19"/>
        </w:rPr>
        <w:t>ектрощитовые, вентиляционные, насосные и т.п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проектировании аварийного освещения притоннельных сооружений, служебно-технических и вспомогательных помещений тоннеля следует руководствоваться общими требованиями к аварийному освещению, изложенными в 7.6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7.8 Охранное и дежурное освещени</w:t>
      </w:r>
      <w:r>
        <w:rPr>
          <w:rStyle w:val="a4"/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7.8.1 Охранное освещение (при отсутствии специальных технических средств охраны) должно предусматриваться вдоль границ территорий, охраняемых в ночное время. Освещенность должна быть не менее 0,5 лк на уровне земли в гор</w:t>
      </w:r>
      <w:r>
        <w:rPr>
          <w:rFonts w:ascii="Georgia" w:hAnsi="Georgia"/>
          <w:sz w:val="19"/>
          <w:szCs w:val="19"/>
        </w:rPr>
        <w:t>изонтальной плоскости или на уровне 0,5 м от земли на одной стороне вертикальной плоскости, перпендикулярной к линии границы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использовании для охраны специальных технических средств освещенность следует принимать по заданию на проектирование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охра</w:t>
      </w:r>
      <w:r>
        <w:rPr>
          <w:rFonts w:ascii="Georgia" w:hAnsi="Georgia"/>
          <w:sz w:val="19"/>
          <w:szCs w:val="19"/>
        </w:rPr>
        <w:t>нного освещения используют любые источники света, за исключением случаев, когда охранное освещение находится в выключенном состоянии и автоматически включается от действия охранной сигнализации или других технических средств. В таких случаях следует примен</w:t>
      </w:r>
      <w:r>
        <w:rPr>
          <w:rFonts w:ascii="Georgia" w:hAnsi="Georgia"/>
          <w:sz w:val="19"/>
          <w:szCs w:val="19"/>
        </w:rPr>
        <w:t>ять</w:t>
      </w:r>
      <w:r>
        <w:rPr>
          <w:rFonts w:ascii="Georgia" w:hAnsi="Georgia"/>
          <w:sz w:val="19"/>
          <w:szCs w:val="19"/>
        </w:rPr>
        <w:t>: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светодиодные источники света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компактные люминесцентные лампы, работающие при отрицательных температурах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разрядные лампы высокого давления при условии их мгновенного зажигания и быстрого повторного зажигания как в горячем состоянии, после кратк</w:t>
      </w:r>
      <w:r>
        <w:rPr>
          <w:rFonts w:ascii="Georgia" w:hAnsi="Georgia"/>
          <w:sz w:val="19"/>
          <w:szCs w:val="19"/>
        </w:rPr>
        <w:t>овременного отключения, так и в холодном состоянии быстрого пуска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лампы накаливания при невозможности использования других источников света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7.8.2 Область применения, значения освещенности, равномерность и требования к качеству для дежурного освещения н</w:t>
      </w:r>
      <w:r>
        <w:rPr>
          <w:rFonts w:ascii="Georgia" w:hAnsi="Georgia"/>
          <w:sz w:val="19"/>
          <w:szCs w:val="19"/>
        </w:rPr>
        <w:t>е нормируются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А</w:t>
      </w:r>
      <w:r>
        <w:rPr>
          <w:rFonts w:ascii="Georgia" w:hAnsi="Georgia"/>
          <w:sz w:val="19"/>
          <w:szCs w:val="19"/>
        </w:rPr>
        <w:br/>
      </w:r>
    </w:p>
    <w:p w:rsidR="00000000" w:rsidRDefault="005F6514">
      <w:pPr>
        <w:divId w:val="168147301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Определение разряда зрительных работ при расстоянии от объектов различения до глаз работающего более 0,5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А.1 При расстоянии от объекта различения до глаз работающего более 0,5 м разряд зрительных работ по таблице А.1 следует </w:t>
      </w:r>
      <w:r>
        <w:rPr>
          <w:rFonts w:ascii="Georgia" w:hAnsi="Georgia"/>
          <w:sz w:val="19"/>
          <w:szCs w:val="19"/>
        </w:rPr>
        <w:t xml:space="preserve">устанавливать с учетом углового размера объекта различения, определяемого отношением минимального размера объекта различения </w:t>
      </w:r>
      <w:r>
        <w:rPr>
          <w:rStyle w:val="a7"/>
          <w:rFonts w:ascii="Georgia" w:hAnsi="Georgia"/>
          <w:sz w:val="19"/>
          <w:szCs w:val="19"/>
        </w:rPr>
        <w:t>d</w:t>
      </w:r>
      <w:r>
        <w:rPr>
          <w:rFonts w:ascii="Georgia" w:hAnsi="Georgia"/>
          <w:sz w:val="19"/>
          <w:szCs w:val="19"/>
        </w:rPr>
        <w:t xml:space="preserve"> к расстоянию от этого объекта до глаз работающего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А.</w:t>
      </w:r>
      <w:r>
        <w:rPr>
          <w:rFonts w:ascii="Georgia" w:hAnsi="Georgia"/>
          <w:sz w:val="19"/>
          <w:szCs w:val="19"/>
        </w:rPr>
        <w:t>1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Разряды зрительных работ при больших расстояниях от объектов раз</w:t>
      </w:r>
      <w:r>
        <w:rPr>
          <w:rFonts w:ascii="Georgia" w:hAnsi="Georgia"/>
          <w:sz w:val="19"/>
          <w:szCs w:val="19"/>
        </w:rPr>
        <w:t>личения до глаз работающего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797"/>
        <w:gridCol w:w="4798"/>
      </w:tblGrid>
      <w:tr w:rsidR="00000000">
        <w:trPr>
          <w:divId w:val="19936058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Разряд зрительной работ</w:t>
            </w:r>
            <w:r>
              <w:rPr>
                <w:rStyle w:val="a4"/>
              </w:rPr>
              <w:t>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Пределы отношения d/</w:t>
            </w:r>
            <w:r>
              <w:rPr>
                <w:rStyle w:val="a4"/>
              </w:rPr>
              <w:t>l</w:t>
            </w:r>
          </w:p>
        </w:tc>
      </w:tr>
      <w:tr w:rsidR="00000000">
        <w:trPr>
          <w:divId w:val="199360589"/>
        </w:trPr>
        <w:tc>
          <w:tcPr>
            <w:tcW w:w="250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I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Менее 0,0003</w:t>
            </w:r>
          </w:p>
        </w:tc>
      </w:tr>
      <w:tr w:rsidR="00000000">
        <w:trPr>
          <w:divId w:val="199360589"/>
        </w:trPr>
        <w:tc>
          <w:tcPr>
            <w:tcW w:w="25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</w:t>
            </w:r>
            <w:r>
              <w:t>I</w:t>
            </w:r>
          </w:p>
        </w:tc>
        <w:tc>
          <w:tcPr>
            <w:tcW w:w="25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От 0,0003 до 0,0006</w:t>
            </w:r>
          </w:p>
        </w:tc>
      </w:tr>
      <w:tr w:rsidR="00000000">
        <w:trPr>
          <w:divId w:val="199360589"/>
        </w:trPr>
        <w:tc>
          <w:tcPr>
            <w:tcW w:w="25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</w:t>
            </w:r>
            <w:r>
              <w:t>I</w:t>
            </w:r>
          </w:p>
        </w:tc>
        <w:tc>
          <w:tcPr>
            <w:tcW w:w="25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Св. 0,0006 " 0,001</w:t>
            </w:r>
          </w:p>
        </w:tc>
      </w:tr>
      <w:tr w:rsidR="00000000">
        <w:trPr>
          <w:divId w:val="199360589"/>
        </w:trPr>
        <w:tc>
          <w:tcPr>
            <w:tcW w:w="25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</w:t>
            </w:r>
            <w:r>
              <w:t>V</w:t>
            </w:r>
          </w:p>
        </w:tc>
        <w:tc>
          <w:tcPr>
            <w:tcW w:w="25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" 0,001 " 0,002</w:t>
            </w:r>
          </w:p>
        </w:tc>
      </w:tr>
      <w:tr w:rsidR="00000000">
        <w:trPr>
          <w:divId w:val="199360589"/>
        </w:trPr>
        <w:tc>
          <w:tcPr>
            <w:tcW w:w="25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</w:p>
        </w:tc>
        <w:tc>
          <w:tcPr>
            <w:tcW w:w="250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" 0,002 " 0,01</w:t>
            </w:r>
          </w:p>
        </w:tc>
      </w:tr>
      <w:tr w:rsidR="00000000">
        <w:trPr>
          <w:divId w:val="199360589"/>
        </w:trPr>
        <w:tc>
          <w:tcPr>
            <w:tcW w:w="250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250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" 0,01</w:t>
            </w:r>
          </w:p>
        </w:tc>
      </w:tr>
    </w:tbl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 xml:space="preserve">Приложение </w:t>
      </w:r>
      <w:r>
        <w:rPr>
          <w:rStyle w:val="a4"/>
          <w:rFonts w:ascii="Georgia" w:hAnsi="Georgia"/>
          <w:sz w:val="19"/>
          <w:szCs w:val="19"/>
        </w:rPr>
        <w:t>Б</w:t>
      </w:r>
    </w:p>
    <w:p w:rsidR="00000000" w:rsidRDefault="005F6514">
      <w:pPr>
        <w:divId w:val="112920002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Определение разряда зрительных работ для протяженных объектов различени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Б.1 Для протяженных объектов различения, имеющих длину </w:t>
      </w:r>
      <w:r>
        <w:rPr>
          <w:rStyle w:val="a7"/>
          <w:rFonts w:ascii="Georgia" w:hAnsi="Georgia"/>
          <w:sz w:val="19"/>
          <w:szCs w:val="19"/>
        </w:rPr>
        <w:t>b</w:t>
      </w:r>
      <w:r>
        <w:rPr>
          <w:rFonts w:ascii="Georgia" w:hAnsi="Georgia"/>
          <w:sz w:val="19"/>
          <w:szCs w:val="19"/>
        </w:rPr>
        <w:t xml:space="preserve"> &gt; 2</w:t>
      </w:r>
      <w:r>
        <w:rPr>
          <w:rStyle w:val="a7"/>
          <w:rFonts w:ascii="Georgia" w:hAnsi="Georgia"/>
          <w:sz w:val="19"/>
          <w:szCs w:val="19"/>
        </w:rPr>
        <w:t>a</w:t>
      </w:r>
      <w:r>
        <w:rPr>
          <w:rFonts w:ascii="Georgia" w:hAnsi="Georgia"/>
          <w:sz w:val="19"/>
          <w:szCs w:val="19"/>
        </w:rPr>
        <w:t xml:space="preserve">, где </w:t>
      </w:r>
      <w:r>
        <w:rPr>
          <w:rStyle w:val="a7"/>
          <w:rFonts w:ascii="Georgia" w:hAnsi="Georgia"/>
          <w:sz w:val="19"/>
          <w:szCs w:val="19"/>
        </w:rPr>
        <w:t>a</w:t>
      </w:r>
      <w:r>
        <w:rPr>
          <w:rFonts w:ascii="Georgia" w:hAnsi="Georgia"/>
          <w:sz w:val="19"/>
          <w:szCs w:val="19"/>
        </w:rPr>
        <w:t xml:space="preserve"> - ширина объекта, разряд зрительных работ определяется по эквивалентному размеру объекта различения. В остальных с</w:t>
      </w:r>
      <w:r>
        <w:rPr>
          <w:rFonts w:ascii="Georgia" w:hAnsi="Georgia"/>
          <w:sz w:val="19"/>
          <w:szCs w:val="19"/>
        </w:rPr>
        <w:t>лучаях разряд зрительных работ определяется по минимальному размеру объекта различения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расстояниях от глаза до объекта различения, меньших 500 мм, эквивалентный размер определяется по номограмме, приведенной на рисунке Б.1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расстояниях от глаза до</w:t>
      </w:r>
      <w:r>
        <w:rPr>
          <w:rFonts w:ascii="Georgia" w:hAnsi="Georgia"/>
          <w:sz w:val="19"/>
          <w:szCs w:val="19"/>
        </w:rPr>
        <w:t xml:space="preserve"> объекта различения, больших 500 мм, эквивалентный размер определяется по номограмме, приведенной на рисунке Б.2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Б.2 Преобразование линейных размеров объекта различения (в миллиметрах) в угловые (в угловых минутах) при использовании номограммы, приведенно</w:t>
      </w:r>
      <w:r>
        <w:rPr>
          <w:rFonts w:ascii="Georgia" w:hAnsi="Georgia"/>
          <w:sz w:val="19"/>
          <w:szCs w:val="19"/>
        </w:rPr>
        <w:t>й на рисунке Б.2, осуществляется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70660" cy="259080"/>
            <wp:effectExtent l="19050" t="0" r="0" b="0"/>
            <wp:docPr id="60" name="Рисунок 60" descr="Рисунок 7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Рисунок 7213"/>
                    <pic:cNvPicPr>
                      <a:picLocks noChangeAspect="1" noChangeArrowheads="1"/>
                    </pic:cNvPicPr>
                  </pic:nvPicPr>
                  <pic:blipFill>
                    <a:blip r:link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(Б.1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где </w:t>
      </w:r>
      <w:r>
        <w:rPr>
          <w:rStyle w:val="a7"/>
          <w:rFonts w:ascii="Georgia" w:hAnsi="Georgia"/>
          <w:sz w:val="19"/>
          <w:szCs w:val="19"/>
        </w:rPr>
        <w:t>x</w:t>
      </w:r>
      <w:r>
        <w:rPr>
          <w:rFonts w:ascii="Georgia" w:hAnsi="Georgia"/>
          <w:sz w:val="19"/>
          <w:szCs w:val="19"/>
        </w:rPr>
        <w:t xml:space="preserve"> - размер объекта, мм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</w:rPr>
        <w:t xml:space="preserve"> - расстояние от глаз до объекта, мм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Преобразование полученного по номограмме эквивалентного размера из угловых размеров (в угловых минутах) в линейные (в м</w:t>
      </w:r>
      <w:r>
        <w:rPr>
          <w:rFonts w:ascii="Georgia" w:hAnsi="Georgia"/>
          <w:sz w:val="19"/>
          <w:szCs w:val="19"/>
        </w:rPr>
        <w:t>иллиметрах) осуществляется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72540" cy="259080"/>
            <wp:effectExtent l="19050" t="0" r="3810" b="0"/>
            <wp:docPr id="61" name="Рисунок 61" descr="Рисунок 7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Рисунок 7214"/>
                    <pic:cNvPicPr>
                      <a:picLocks noChangeAspect="1" noChangeArrowheads="1"/>
                    </pic:cNvPicPr>
                  </pic:nvPicPr>
                  <pic:blipFill>
                    <a:blip r:link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(Б.2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387340" cy="4884420"/>
            <wp:effectExtent l="19050" t="0" r="3810" b="0"/>
            <wp:docPr id="62" name="Рисунок 62" descr="Рисунок 7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Рисунок 7215"/>
                    <pic:cNvPicPr>
                      <a:picLocks noChangeAspect="1" noChangeArrowheads="1"/>
                    </pic:cNvPicPr>
                  </pic:nvPicPr>
                  <pic:blipFill>
                    <a:blip r:link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488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Рисунок Б.1</w:t>
      </w:r>
      <w:r>
        <w:rPr>
          <w:rFonts w:ascii="Georgia" w:hAnsi="Georgia"/>
          <w:sz w:val="19"/>
          <w:szCs w:val="19"/>
        </w:rPr>
        <w:t xml:space="preserve"> - Номограмма для определения</w:t>
      </w:r>
      <w:r>
        <w:rPr>
          <w:rFonts w:ascii="Georgia" w:hAnsi="Georgia"/>
          <w:sz w:val="19"/>
          <w:szCs w:val="19"/>
        </w:rPr>
        <w:br/>
        <w:t>эквивалентного размера протяженных объектов различения</w:t>
      </w:r>
      <w:r>
        <w:rPr>
          <w:rFonts w:ascii="Georgia" w:hAnsi="Georgia"/>
          <w:sz w:val="19"/>
          <w:szCs w:val="19"/>
        </w:rPr>
        <w:br/>
        <w:t>при расстояниях от глаза до объекта до 500 м</w:t>
      </w:r>
      <w:r>
        <w:rPr>
          <w:rFonts w:ascii="Georgia" w:hAnsi="Georgia"/>
          <w:sz w:val="19"/>
          <w:szCs w:val="19"/>
        </w:rPr>
        <w:t>м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5585460" cy="3421380"/>
            <wp:effectExtent l="19050" t="0" r="0" b="0"/>
            <wp:docPr id="63" name="Рисунок 63" descr="Рисунок 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Рисунок 7216"/>
                    <pic:cNvPicPr>
                      <a:picLocks noChangeAspect="1" noChangeArrowheads="1"/>
                    </pic:cNvPicPr>
                  </pic:nvPicPr>
                  <pic:blipFill>
                    <a:blip r:link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Рисунок Б.2</w:t>
      </w:r>
      <w:r>
        <w:rPr>
          <w:rFonts w:ascii="Georgia" w:hAnsi="Georgia"/>
          <w:sz w:val="19"/>
          <w:szCs w:val="19"/>
        </w:rPr>
        <w:t xml:space="preserve"> - Номограмма для определения</w:t>
      </w:r>
      <w:r>
        <w:rPr>
          <w:rFonts w:ascii="Georgia" w:hAnsi="Georgia"/>
          <w:sz w:val="19"/>
          <w:szCs w:val="19"/>
        </w:rPr>
        <w:br/>
        <w:t>эквивалентного размера протяженных объектов различения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расстояниях от глаза до объекта более 500 м</w:t>
      </w:r>
      <w:r>
        <w:rPr>
          <w:rFonts w:ascii="Georgia" w:hAnsi="Georgia"/>
          <w:sz w:val="19"/>
          <w:szCs w:val="19"/>
        </w:rPr>
        <w:t>м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В</w:t>
      </w:r>
      <w:r>
        <w:rPr>
          <w:rFonts w:ascii="Georgia" w:hAnsi="Georgia"/>
          <w:sz w:val="19"/>
          <w:szCs w:val="19"/>
        </w:rPr>
        <w:br/>
      </w:r>
    </w:p>
    <w:p w:rsidR="00000000" w:rsidRDefault="005F6514">
      <w:pPr>
        <w:divId w:val="55438902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Определение расстояния распознавания эвакуационных знаков безопасност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В.1 Верт</w:t>
      </w:r>
      <w:r>
        <w:rPr>
          <w:rFonts w:ascii="Georgia" w:hAnsi="Georgia"/>
          <w:sz w:val="19"/>
          <w:szCs w:val="19"/>
        </w:rPr>
        <w:t>икальный размер поля пиктограммы эвакуационного знака безопасности в зависимости от расстояния распознавания знака определяется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h</w:t>
      </w:r>
      <w:r>
        <w:rPr>
          <w:rFonts w:ascii="Georgia" w:hAnsi="Georgia"/>
          <w:sz w:val="19"/>
          <w:szCs w:val="19"/>
        </w:rPr>
        <w:t xml:space="preserve"> =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</w:rPr>
        <w:t>/</w:t>
      </w:r>
      <w:r>
        <w:rPr>
          <w:rStyle w:val="a7"/>
          <w:rFonts w:ascii="Georgia" w:hAnsi="Georgia"/>
          <w:sz w:val="19"/>
          <w:szCs w:val="19"/>
        </w:rPr>
        <w:t>Z</w:t>
      </w:r>
      <w:r>
        <w:rPr>
          <w:rFonts w:ascii="Georgia" w:hAnsi="Georgia"/>
          <w:sz w:val="19"/>
          <w:szCs w:val="19"/>
        </w:rPr>
        <w:t>,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где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</w:rPr>
        <w:t xml:space="preserve"> - расстояние распознавания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h</w:t>
      </w:r>
      <w:r>
        <w:rPr>
          <w:rFonts w:ascii="Georgia" w:hAnsi="Georgia"/>
          <w:sz w:val="19"/>
          <w:szCs w:val="19"/>
        </w:rPr>
        <w:t xml:space="preserve"> - минимальная высота знака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Z</w:t>
      </w:r>
      <w:r>
        <w:rPr>
          <w:rFonts w:ascii="Georgia" w:hAnsi="Georgia"/>
          <w:sz w:val="19"/>
          <w:szCs w:val="19"/>
        </w:rPr>
        <w:t xml:space="preserve"> - коэффициент, равный 100 для знаков, осве</w:t>
      </w:r>
      <w:r>
        <w:rPr>
          <w:rFonts w:ascii="Georgia" w:hAnsi="Georgia"/>
          <w:sz w:val="19"/>
          <w:szCs w:val="19"/>
        </w:rPr>
        <w:t>щенных извне, и 200 для знаков, освещенных изнутри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198620" cy="2476500"/>
            <wp:effectExtent l="19050" t="0" r="0" b="0"/>
            <wp:docPr id="64" name="Рисунок 64" descr="Рисунок 7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исунок 7217"/>
                    <pic:cNvPicPr>
                      <a:picLocks noChangeAspect="1" noChangeArrowheads="1"/>
                    </pic:cNvPicPr>
                  </pic:nvPicPr>
                  <pic:blipFill>
                    <a:blip r:link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Рисунок В.1</w:t>
      </w:r>
      <w:r>
        <w:rPr>
          <w:rFonts w:ascii="Georgia" w:hAnsi="Georgia"/>
          <w:sz w:val="19"/>
          <w:szCs w:val="19"/>
        </w:rPr>
        <w:t xml:space="preserve"> - Определение расстояния распознавания знака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Приложение Г</w:t>
      </w:r>
      <w:r>
        <w:rPr>
          <w:rFonts w:ascii="Georgia" w:hAnsi="Georgia"/>
          <w:sz w:val="19"/>
          <w:szCs w:val="19"/>
        </w:rPr>
        <w:br/>
      </w:r>
    </w:p>
    <w:p w:rsidR="00000000" w:rsidRDefault="005F6514">
      <w:pPr>
        <w:divId w:val="98631956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Коэффициенты отражения и светопропускания</w:t>
      </w: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строительных стекол и коэффициенты отражения фасадных и внутренних отделочных материало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Г исключено сот 29 января 2022 года . - Изменение № 2,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Приказом Минстроя России от 29 января 2022 года № 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, </w:t>
      </w:r>
      <w:r>
        <w:rPr>
          <w:rFonts w:ascii="Georgia" w:hAnsi="Georgia"/>
          <w:sz w:val="19"/>
          <w:szCs w:val="19"/>
        </w:rPr>
        <w:br/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Д</w:t>
      </w:r>
      <w:r>
        <w:rPr>
          <w:rFonts w:ascii="Georgia" w:hAnsi="Georgia"/>
          <w:sz w:val="19"/>
          <w:szCs w:val="19"/>
        </w:rPr>
        <w:br/>
      </w:r>
    </w:p>
    <w:p w:rsidR="00000000" w:rsidRDefault="005F6514">
      <w:pPr>
        <w:divId w:val="160091743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Эксплуатационные группы светильнико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Д.</w:t>
      </w:r>
      <w:r>
        <w:rPr>
          <w:rFonts w:ascii="Georgia" w:hAnsi="Georgia"/>
          <w:sz w:val="19"/>
          <w:szCs w:val="19"/>
        </w:rPr>
        <w:t>1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Эксплуатационные группы светильнико</w:t>
      </w:r>
      <w:r>
        <w:rPr>
          <w:rFonts w:ascii="Georgia" w:hAnsi="Georgia"/>
          <w:sz w:val="19"/>
          <w:szCs w:val="19"/>
        </w:rPr>
        <w:t>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418"/>
        <w:gridCol w:w="395"/>
        <w:gridCol w:w="410"/>
        <w:gridCol w:w="425"/>
        <w:gridCol w:w="368"/>
        <w:gridCol w:w="418"/>
        <w:gridCol w:w="425"/>
        <w:gridCol w:w="372"/>
        <w:gridCol w:w="329"/>
        <w:gridCol w:w="571"/>
        <w:gridCol w:w="368"/>
        <w:gridCol w:w="329"/>
        <w:gridCol w:w="763"/>
        <w:gridCol w:w="367"/>
        <w:gridCol w:w="693"/>
        <w:gridCol w:w="372"/>
        <w:gridCol w:w="702"/>
        <w:gridCol w:w="870"/>
      </w:tblGrid>
      <w:tr w:rsidR="00000000">
        <w:trPr>
          <w:divId w:val="315645551"/>
        </w:trPr>
        <w:tc>
          <w:tcPr>
            <w:tcW w:w="10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Конструктивно-светотехничес</w:t>
            </w:r>
            <w:r>
              <w:rPr>
                <w:rStyle w:val="a4"/>
              </w:rPr>
              <w:t>кие схемы светильнико</w:t>
            </w:r>
            <w:r>
              <w:rPr>
                <w:rStyle w:val="a4"/>
              </w:rPr>
              <w:t>в</w:t>
            </w:r>
          </w:p>
        </w:tc>
        <w:tc>
          <w:tcPr>
            <w:tcW w:w="5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I</w:t>
            </w:r>
          </w:p>
        </w:tc>
        <w:tc>
          <w:tcPr>
            <w:tcW w:w="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I</w:t>
            </w:r>
            <w:r>
              <w:rPr>
                <w:rStyle w:val="a4"/>
              </w:rPr>
              <w:t>I</w:t>
            </w:r>
          </w:p>
        </w:tc>
        <w:tc>
          <w:tcPr>
            <w:tcW w:w="7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II</w:t>
            </w:r>
            <w:r>
              <w:rPr>
                <w:rStyle w:val="a4"/>
              </w:rPr>
              <w:t>I</w:t>
            </w:r>
          </w:p>
        </w:tc>
        <w:tc>
          <w:tcPr>
            <w:tcW w:w="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I</w:t>
            </w:r>
            <w:r>
              <w:rPr>
                <w:rStyle w:val="a4"/>
              </w:rPr>
              <w:t>V</w:t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V</w:t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V</w:t>
            </w:r>
            <w:r>
              <w:rPr>
                <w:rStyle w:val="a4"/>
              </w:rPr>
              <w:t>I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VI</w:t>
            </w:r>
            <w:r>
              <w:rPr>
                <w:rStyle w:val="a4"/>
              </w:rPr>
              <w:t>I</w:t>
            </w:r>
          </w:p>
        </w:tc>
      </w:tr>
      <w:tr w:rsidR="00000000">
        <w:trPr>
          <w:divId w:val="315645551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 разрядными источниками света (КЛЛ, НЛВД, МГЛ) и светодиодам</w:t>
            </w:r>
            <w:r>
              <w:t>и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</w:t>
            </w:r>
          </w:p>
        </w:tc>
        <w:tc>
          <w:tcPr>
            <w:tcW w:w="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31520" cy="525780"/>
                  <wp:effectExtent l="19050" t="0" r="0" b="0"/>
                  <wp:docPr id="65" name="Рисунок 65" descr="Рисунок 7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Рисунок 7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54380" cy="502920"/>
                  <wp:effectExtent l="19050" t="0" r="7620" b="0"/>
                  <wp:docPr id="66" name="Рисунок 66" descr="Рисунок 7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Рисунок 7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54380" cy="495300"/>
                  <wp:effectExtent l="19050" t="0" r="7620" b="0"/>
                  <wp:docPr id="67" name="Рисунок 67" descr="Рисунок 7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Рисунок 7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08660" cy="487680"/>
                  <wp:effectExtent l="19050" t="0" r="0" b="0"/>
                  <wp:docPr id="68" name="Рисунок 68" descr="Рисунок 7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Рисунок 7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46760" cy="457200"/>
                  <wp:effectExtent l="19050" t="0" r="0" b="0"/>
                  <wp:docPr id="69" name="Рисунок 69" descr="Рисунок 7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Рисунок 7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62000" cy="487680"/>
                  <wp:effectExtent l="19050" t="0" r="0" b="0"/>
                  <wp:docPr id="70" name="Рисунок 70" descr="Рисунок 7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Рисунок 7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335280" cy="502920"/>
                  <wp:effectExtent l="19050" t="0" r="7620" b="0"/>
                  <wp:docPr id="71" name="Рисунок 71" descr="Рисунок 7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Рисунок 7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315645551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 люминесцентными лампами и светодиодам</w:t>
            </w:r>
            <w:r>
              <w:t>и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</w:t>
            </w:r>
            <w:r>
              <w:t>1</w:t>
            </w:r>
          </w:p>
        </w:tc>
        <w:tc>
          <w:tcPr>
            <w:tcW w:w="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62000" cy="487680"/>
                  <wp:effectExtent l="19050" t="0" r="0" b="0"/>
                  <wp:docPr id="72" name="Рисунок 72" descr="Рисунок 7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Рисунок 7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46760" cy="449580"/>
                  <wp:effectExtent l="19050" t="0" r="0" b="0"/>
                  <wp:docPr id="73" name="Рисунок 73" descr="Рисунок 7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Рисунок 7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46760" cy="495300"/>
                  <wp:effectExtent l="19050" t="0" r="0" b="0"/>
                  <wp:docPr id="74" name="Рисунок 74" descr="Рисунок 7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Рисунок 7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08660" cy="457200"/>
                  <wp:effectExtent l="19050" t="0" r="0" b="0"/>
                  <wp:docPr id="75" name="Рисунок 75" descr="Рисунок 7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Рисунок 7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693420" cy="480060"/>
                  <wp:effectExtent l="19050" t="0" r="0" b="0"/>
                  <wp:docPr id="76" name="Рисунок 76" descr="Рисунок 7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Рисунок 7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62000" cy="464820"/>
                  <wp:effectExtent l="19050" t="0" r="0" b="0"/>
                  <wp:docPr id="77" name="Рисунок 77" descr="Рисунок 7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Рисунок 7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388620" cy="495300"/>
                  <wp:effectExtent l="19050" t="0" r="0" b="0"/>
                  <wp:docPr id="78" name="Рисунок 78" descr="Рисунок 7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Рисунок 7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3156455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</w:t>
            </w:r>
            <w:r>
              <w:t>2</w:t>
            </w:r>
          </w:p>
        </w:tc>
        <w:tc>
          <w:tcPr>
            <w:tcW w:w="5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62000" cy="411480"/>
                  <wp:effectExtent l="19050" t="0" r="0" b="0"/>
                  <wp:docPr id="79" name="Рисунок 79" descr="Рисунок 7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Рисунок 7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54380" cy="441960"/>
                  <wp:effectExtent l="19050" t="0" r="7620" b="0"/>
                  <wp:docPr id="80" name="Рисунок 80" descr="Рисунок 7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Рисунок 7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46760" cy="449580"/>
                  <wp:effectExtent l="19050" t="0" r="0" b="0"/>
                  <wp:docPr id="81" name="Рисунок 81" descr="Рисунок 7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Рисунок 7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08660" cy="350520"/>
                  <wp:effectExtent l="19050" t="0" r="0" b="0"/>
                  <wp:docPr id="82" name="Рисунок 82" descr="Рисунок 7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Рисунок 7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640080" cy="388620"/>
                  <wp:effectExtent l="19050" t="0" r="7620" b="0"/>
                  <wp:docPr id="83" name="Рисунок 83" descr="Рисунок 7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Рисунок 7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315645551"/>
        </w:trPr>
        <w:tc>
          <w:tcPr>
            <w:tcW w:w="10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Группа твердости светотехнических материалов (покрытий</w:t>
            </w:r>
            <w:r>
              <w:t>)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</w:t>
            </w:r>
            <w:r>
              <w:t>Т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</w:t>
            </w:r>
            <w:r>
              <w:t>Т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</w:t>
            </w:r>
            <w:r>
              <w:t>Т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</w:t>
            </w:r>
            <w:r>
              <w:t>Т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</w:t>
            </w:r>
            <w:r>
              <w:t>Т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</w:t>
            </w:r>
            <w:r>
              <w:t>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</w:t>
            </w:r>
          </w:p>
        </w:tc>
      </w:tr>
      <w:tr w:rsidR="00000000">
        <w:trPr>
          <w:divId w:val="315645551"/>
        </w:trPr>
        <w:tc>
          <w:tcPr>
            <w:tcW w:w="10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Эксплуатационная группа </w:t>
            </w:r>
            <w:r>
              <w:lastRenderedPageBreak/>
              <w:t>светильнико</w:t>
            </w:r>
            <w:r>
              <w:t>в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</w:p>
        </w:tc>
      </w:tr>
      <w:tr w:rsidR="00000000">
        <w:trPr>
          <w:divId w:val="315645551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Примечание - Принятые сокращения: КЛЛ - компактная люминесцентная лампа; НЛВД - натриевая лампа высокого давления; МГЛ - металлогалогенная лампа</w:t>
            </w:r>
            <w:r>
              <w:t>.</w:t>
            </w:r>
          </w:p>
        </w:tc>
      </w:tr>
    </w:tbl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Д.</w:t>
      </w:r>
      <w:r>
        <w:rPr>
          <w:rFonts w:ascii="Georgia" w:hAnsi="Georgia"/>
          <w:sz w:val="19"/>
          <w:szCs w:val="19"/>
        </w:rPr>
        <w:t>2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Группы твердости светотехнических материало</w:t>
      </w:r>
      <w:r>
        <w:rPr>
          <w:rFonts w:ascii="Georgia" w:hAnsi="Georgia"/>
          <w:sz w:val="19"/>
          <w:szCs w:val="19"/>
        </w:rPr>
        <w:t>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737"/>
        <w:gridCol w:w="5277"/>
        <w:gridCol w:w="2581"/>
      </w:tblGrid>
      <w:tr w:rsidR="00000000">
        <w:trPr>
          <w:divId w:val="1816951905"/>
        </w:trPr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Вид материала или покрыти</w:t>
            </w:r>
            <w:r>
              <w:rPr>
                <w:rStyle w:val="a4"/>
              </w:rPr>
              <w:t>я</w:t>
            </w:r>
          </w:p>
        </w:tc>
        <w:tc>
          <w:tcPr>
            <w:tcW w:w="1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Материалы (или покрытия) отражателей или рассеивателе</w:t>
            </w:r>
            <w:r>
              <w:rPr>
                <w:rStyle w:val="a4"/>
              </w:rPr>
              <w:t>й</w:t>
            </w:r>
          </w:p>
        </w:tc>
      </w:tr>
      <w:tr w:rsidR="00000000">
        <w:trPr>
          <w:divId w:val="18169519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отражающие све</w:t>
            </w:r>
            <w:r>
              <w:rPr>
                <w:rStyle w:val="a4"/>
              </w:rPr>
              <w:t>т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пропускающие све</w:t>
            </w:r>
            <w:r>
              <w:rPr>
                <w:rStyle w:val="a4"/>
              </w:rPr>
              <w:t>т</w:t>
            </w:r>
          </w:p>
        </w:tc>
      </w:tr>
      <w:tr w:rsidR="00000000">
        <w:trPr>
          <w:divId w:val="1816951905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 - тверды</w:t>
            </w:r>
            <w:r>
              <w:t>е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Покрытие силикатной эмаль</w:t>
            </w:r>
            <w:r>
              <w:t>ю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Силикатное стекл</w:t>
            </w:r>
            <w:r>
              <w:t>о</w:t>
            </w:r>
          </w:p>
        </w:tc>
      </w:tr>
      <w:tr w:rsidR="00000000">
        <w:trPr>
          <w:divId w:val="1816951905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СТ - средней твердост</w:t>
            </w:r>
            <w:r>
              <w:t>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Эпоксидно-порошковое покрыти</w:t>
            </w:r>
            <w:r>
              <w:t>е</w:t>
            </w:r>
          </w:p>
          <w:p w:rsidR="00000000" w:rsidRDefault="005F6514">
            <w:pPr>
              <w:pStyle w:val="a3"/>
            </w:pPr>
            <w:r>
              <w:t>Покрытие нитроэмалью НЦ-25 по</w:t>
            </w:r>
            <w:r>
              <w:t xml:space="preserve"> </w:t>
            </w:r>
            <w:r>
              <w:t>ГОСТ 540</w:t>
            </w:r>
            <w:r>
              <w:t>6</w:t>
            </w:r>
          </w:p>
          <w:p w:rsidR="00000000" w:rsidRDefault="005F6514">
            <w:pPr>
              <w:pStyle w:val="a3"/>
            </w:pPr>
            <w:r>
              <w:t>Эмалевое покрытие МЛ-12 по</w:t>
            </w:r>
            <w:r>
              <w:t xml:space="preserve"> </w:t>
            </w:r>
            <w:r>
              <w:t>ГОСТ 975</w:t>
            </w:r>
            <w:r>
              <w:t>4</w:t>
            </w:r>
          </w:p>
          <w:p w:rsidR="00000000" w:rsidRDefault="005F6514">
            <w:pPr>
              <w:pStyle w:val="a3"/>
            </w:pPr>
            <w:r>
              <w:t>Альзак-алюминий, защищенный слоем жидкого стекл</w:t>
            </w:r>
            <w:r>
              <w:t>а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Поликарбона</w:t>
            </w:r>
            <w:r>
              <w:t>т</w:t>
            </w:r>
          </w:p>
          <w:p w:rsidR="00000000" w:rsidRDefault="005F6514">
            <w:pPr>
              <w:pStyle w:val="a3"/>
            </w:pPr>
            <w:r>
              <w:t>Полиметилметакрила</w:t>
            </w:r>
            <w:r>
              <w:t>т</w:t>
            </w:r>
          </w:p>
          <w:p w:rsidR="00000000" w:rsidRDefault="005F6514">
            <w:pPr>
              <w:pStyle w:val="a3"/>
            </w:pPr>
            <w:r>
              <w:t>Поливинилхлоридная жесткая пленк</w:t>
            </w:r>
            <w:r>
              <w:t>а</w:t>
            </w:r>
          </w:p>
        </w:tc>
      </w:tr>
      <w:tr w:rsidR="00000000">
        <w:trPr>
          <w:divId w:val="1816951905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 - мягко</w:t>
            </w:r>
            <w:r>
              <w:t>е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Эмалевое покрытие МЛ-242 по</w:t>
            </w:r>
            <w:r>
              <w:t xml:space="preserve"> </w:t>
            </w:r>
            <w:r>
              <w:t>ГОСТ 1098</w:t>
            </w:r>
            <w:r>
              <w:t>2</w:t>
            </w:r>
          </w:p>
          <w:p w:rsidR="00000000" w:rsidRDefault="005F6514">
            <w:pPr>
              <w:pStyle w:val="a3"/>
            </w:pPr>
            <w:r>
              <w:t>Эмалевое покрытие АК-1102</w:t>
            </w:r>
            <w:r>
              <w:t>2</w:t>
            </w:r>
          </w:p>
          <w:p w:rsidR="00000000" w:rsidRDefault="005F6514">
            <w:pPr>
              <w:pStyle w:val="a3"/>
            </w:pPr>
            <w:r>
              <w:t>Покрытие акриловой эмаль</w:t>
            </w:r>
            <w:r>
              <w:t>ю</w:t>
            </w:r>
          </w:p>
          <w:p w:rsidR="00000000" w:rsidRDefault="005F6514">
            <w:pPr>
              <w:pStyle w:val="a3"/>
            </w:pPr>
            <w:r>
              <w:t>Алюминий, распыленный в вакууме, с защитой лако</w:t>
            </w:r>
            <w:r>
              <w:t>м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Полиэтилен высокого давлени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t>Полистиро</w:t>
            </w:r>
            <w:r>
              <w:t>л</w:t>
            </w:r>
          </w:p>
        </w:tc>
      </w:tr>
    </w:tbl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Е</w:t>
      </w:r>
      <w:r>
        <w:rPr>
          <w:rFonts w:ascii="Georgia" w:hAnsi="Georgia"/>
          <w:sz w:val="19"/>
          <w:szCs w:val="19"/>
        </w:rPr>
        <w:br/>
      </w:r>
    </w:p>
    <w:p w:rsidR="00000000" w:rsidRDefault="005F6514">
      <w:pPr>
        <w:divId w:val="15978319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Группы административных районов по ресурсам светового климат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Е.</w:t>
      </w:r>
      <w:r>
        <w:rPr>
          <w:rFonts w:ascii="Georgia" w:hAnsi="Georgia"/>
          <w:sz w:val="19"/>
          <w:szCs w:val="19"/>
        </w:rPr>
        <w:t>1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370"/>
        <w:gridCol w:w="7225"/>
      </w:tblGrid>
      <w:tr w:rsidR="00000000">
        <w:trPr>
          <w:divId w:val="2122333234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Номер группы административных районов </w:t>
            </w:r>
            <w:r>
              <w:rPr>
                <w:rStyle w:val="a4"/>
              </w:rPr>
              <w:t>N</w:t>
            </w:r>
          </w:p>
        </w:tc>
        <w:tc>
          <w:tcPr>
            <w:tcW w:w="4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Административный райо</w:t>
            </w:r>
            <w:r>
              <w:rPr>
                <w:rStyle w:val="a4"/>
              </w:rPr>
              <w:t>н</w:t>
            </w:r>
          </w:p>
        </w:tc>
      </w:tr>
      <w:tr w:rsidR="00000000">
        <w:trPr>
          <w:divId w:val="2122333234"/>
        </w:trPr>
        <w:tc>
          <w:tcPr>
            <w:tcW w:w="10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409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 xml:space="preserve">Владимирская, Калужская области, Камчатский край, Кемеровская область, Красноярский край (севернее 63° </w:t>
            </w:r>
            <w:r>
              <w:t>с.ш.), Курганская, Московская области, г. Москва, Нижегородская, Новосибирская области, Пермский край, Рязанская область, Республика Башкортостан, Республика Марий Эл, Республика Мордовия, Республика Татарстан (Татарстан), Республика Саха (Якутия) (северне</w:t>
            </w:r>
            <w:r>
              <w:t xml:space="preserve">е 63° с.ш.), Свердловская, Смоленская, Тульская, Тюменская области, Удмуртская Республика, Хабаровский край </w:t>
            </w:r>
            <w:r>
              <w:lastRenderedPageBreak/>
              <w:t>(севернее 55° с.ш.), Челябинская область, Чувашская Республика - Чувашия, Чукотский автономный окру</w:t>
            </w:r>
            <w:r>
              <w:t>г</w:t>
            </w:r>
          </w:p>
        </w:tc>
      </w:tr>
      <w:tr w:rsidR="00000000">
        <w:trPr>
          <w:divId w:val="2122333234"/>
        </w:trPr>
        <w:tc>
          <w:tcPr>
            <w:tcW w:w="10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lastRenderedPageBreak/>
              <w:t>2</w:t>
            </w:r>
          </w:p>
        </w:tc>
        <w:tc>
          <w:tcPr>
            <w:tcW w:w="409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Белгородская, Брянская, Волгоградская, В</w:t>
            </w:r>
            <w:r>
              <w:t>оронежская области, Еврейская автономная область, Забайкальский край, Кабардино-Балкарская Республика, Красноярский край (южнее 63° с.ш.), Иркутская, Курская, Липецкая, Магаданская, Оренбургская, Орловская, Пензенская области, Алтайский край, Республика Бу</w:t>
            </w:r>
            <w:r>
              <w:t>рятия, Республика Ингушетия, Республика Коми, Республика Саха (Якутия) (южнее 63° с.ш.), Республика Северная Осетия - Алания, Республика Тыва, Республика Хакасия, Омская, Самарская, Саратовская, Сахалинская, Тамбовская, Томская, Ульяновская области, Хабаро</w:t>
            </w:r>
            <w:r>
              <w:t>вский край (южнее 55° с.ш.), Ханты-Мансийский автономный округ - Югра, Чеченская Республик</w:t>
            </w:r>
            <w:r>
              <w:t>а</w:t>
            </w:r>
          </w:p>
        </w:tc>
      </w:tr>
      <w:tr w:rsidR="00000000">
        <w:trPr>
          <w:divId w:val="2122333234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4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Вологодская, Ивановская, Калининградская, Кировская, Костромская, Ленинградская области, Ненецкий автономный округ, Новгородская, Псковская области, Республи</w:t>
            </w:r>
            <w:r>
              <w:t>ка Карелия, г. Санкт-Петербург, Тверская область, Ямало-Ненецкий автономный округ, Ярославская област</w:t>
            </w:r>
            <w:r>
              <w:t>ь</w:t>
            </w:r>
          </w:p>
        </w:tc>
      </w:tr>
      <w:tr w:rsidR="00000000">
        <w:trPr>
          <w:divId w:val="2122333234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4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Архангельская, Мурманская област</w:t>
            </w:r>
            <w:r>
              <w:t>и</w:t>
            </w:r>
          </w:p>
        </w:tc>
      </w:tr>
      <w:tr w:rsidR="00000000">
        <w:trPr>
          <w:divId w:val="2122333234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  <w:tc>
          <w:tcPr>
            <w:tcW w:w="4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Астраханская, Амурская области, Карачаево-Черкесская Республика, Краснодарский край, Приморский край, Республика Адыгея, Республика Дагестан, Республика Калмыкия, Республика Крым, Ростовская область, г. Севастополь, Ставропольский кра</w:t>
            </w:r>
            <w:r>
              <w:t>й</w:t>
            </w:r>
          </w:p>
        </w:tc>
      </w:tr>
      <w:tr w:rsidR="00000000">
        <w:trPr>
          <w:divId w:val="21223332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Примечание - Адм</w:t>
            </w:r>
            <w:r>
              <w:t>инистративные районы Российской Федерации объединены в группы по ресурсам светового климата по критерию суммарного количества освещенности, поступающей в помещение в течение года</w:t>
            </w:r>
            <w:r>
              <w:t>.</w:t>
            </w:r>
          </w:p>
        </w:tc>
      </w:tr>
    </w:tbl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Ж</w:t>
      </w:r>
      <w:r>
        <w:rPr>
          <w:rFonts w:ascii="Georgia" w:hAnsi="Georgia"/>
          <w:sz w:val="19"/>
          <w:szCs w:val="19"/>
        </w:rPr>
        <w:br/>
      </w:r>
    </w:p>
    <w:p w:rsidR="00000000" w:rsidRDefault="005F6514">
      <w:pPr>
        <w:divId w:val="182427480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Яркостные зоны тоннеля в дневном режиме освещени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Ж.1 В дневном режиме для облегчения зрительной адаптации водителей при въезде в тоннель должен быть обеспечен плавный переход от естественного освещения к существенно более низкому искусственному освещению основной части тоннеля, а также обратный переход п</w:t>
      </w:r>
      <w:r>
        <w:rPr>
          <w:rFonts w:ascii="Georgia" w:hAnsi="Georgia"/>
          <w:sz w:val="19"/>
          <w:szCs w:val="19"/>
        </w:rPr>
        <w:t>ри выезде из него. С этой целью в тоннеле выделяют четыре яркостные зоны: пороговую, переходную, внутреннюю и выездную, а перед въездным порталом - подъездную зону в соответствии с рисунком Ж.1. Яркостный режим и длину каждой зоны назначают с учетом проект</w:t>
      </w:r>
      <w:r>
        <w:rPr>
          <w:rFonts w:ascii="Georgia" w:hAnsi="Georgia"/>
          <w:sz w:val="19"/>
          <w:szCs w:val="19"/>
        </w:rPr>
        <w:t>ной скорости и интенсивности движения транспорта, длины тоннеля, его кривизны в плане и профиле, ориентации въездного портала относительно сторон света и условий его обзора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4861560" cy="3307080"/>
            <wp:effectExtent l="19050" t="0" r="0" b="0"/>
            <wp:docPr id="84" name="Рисунок 84" descr="Рисунок 7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Рисунок 7237"/>
                    <pic:cNvPicPr>
                      <a:picLocks noChangeAspect="1" noChangeArrowheads="1"/>
                    </pic:cNvPicPr>
                  </pic:nvPicPr>
                  <pic:blipFill>
                    <a:blip r:link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Рисунок Ж.1</w:t>
      </w:r>
      <w:r>
        <w:rPr>
          <w:rFonts w:ascii="Georgia" w:hAnsi="Georgia"/>
          <w:sz w:val="19"/>
          <w:szCs w:val="19"/>
        </w:rPr>
        <w:t xml:space="preserve"> - Яркостные зоны тоннеля в дневном режим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284220" cy="2179320"/>
            <wp:effectExtent l="19050" t="0" r="0" b="0"/>
            <wp:docPr id="85" name="Рисунок 85" descr="Рисунок 7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Рисунок 7238"/>
                    <pic:cNvPicPr>
                      <a:picLocks noChangeAspect="1" noChangeArrowheads="1"/>
                    </pic:cNvPicPr>
                  </pic:nvPicPr>
                  <pic:blipFill>
                    <a:blip r:link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Пунктирным кругом помечено 20-градусное поле адаптации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Рисунок Ж.2</w:t>
      </w:r>
      <w:r>
        <w:rPr>
          <w:rFonts w:ascii="Georgia" w:hAnsi="Georgia"/>
          <w:sz w:val="19"/>
          <w:szCs w:val="19"/>
        </w:rPr>
        <w:t xml:space="preserve"> - Вид на въездной портал с расстояния безопасного торможени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Ж.2 Значение яркости адаптации в подъездной зоне тоннеля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20</w:t>
      </w:r>
      <w:r>
        <w:rPr>
          <w:rFonts w:ascii="Georgia" w:hAnsi="Georgia"/>
          <w:sz w:val="19"/>
          <w:szCs w:val="19"/>
        </w:rPr>
        <w:t xml:space="preserve"> определяется для условий, наихудших с точки зрения пе</w:t>
      </w:r>
      <w:r>
        <w:rPr>
          <w:rFonts w:ascii="Georgia" w:hAnsi="Georgia"/>
          <w:sz w:val="19"/>
          <w:szCs w:val="19"/>
        </w:rPr>
        <w:t xml:space="preserve">реадаптации, то есть для яркого солнечного дня. Для существующего тоннеля (например, при его реконструкции) значение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20</w:t>
      </w:r>
      <w:r>
        <w:rPr>
          <w:rFonts w:ascii="Georgia" w:hAnsi="Georgia"/>
          <w:sz w:val="19"/>
          <w:szCs w:val="19"/>
        </w:rPr>
        <w:t xml:space="preserve"> может быть получено путем фотометрирования въездного портала при указанных условиях с помощью яркомера, имеющего 20-градусное поле изме</w:t>
      </w:r>
      <w:r>
        <w:rPr>
          <w:rFonts w:ascii="Georgia" w:hAnsi="Georgia"/>
          <w:sz w:val="19"/>
          <w:szCs w:val="19"/>
        </w:rPr>
        <w:t>рения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Ж.3 При отсутствии экспериментальных исходных данных для нахождения значения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20</w:t>
      </w:r>
      <w:r>
        <w:rPr>
          <w:rFonts w:ascii="Georgia" w:hAnsi="Georgia"/>
          <w:sz w:val="19"/>
          <w:szCs w:val="19"/>
        </w:rPr>
        <w:t xml:space="preserve"> следует пользоваться формуло</w:t>
      </w:r>
      <w:r>
        <w:rPr>
          <w:rFonts w:ascii="Georgia" w:hAnsi="Georgia"/>
          <w:sz w:val="19"/>
          <w:szCs w:val="19"/>
        </w:rPr>
        <w:t>й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  <w:vertAlign w:val="subscript"/>
        </w:rPr>
        <w:t>20</w:t>
      </w:r>
      <w:r>
        <w:rPr>
          <w:rFonts w:ascii="Georgia" w:hAnsi="Georgia"/>
          <w:sz w:val="19"/>
          <w:szCs w:val="19"/>
        </w:rPr>
        <w:t xml:space="preserve"> =</w:t>
      </w:r>
      <w:r>
        <w:rPr>
          <w:rStyle w:val="a7"/>
          <w:rFonts w:ascii="Georgia" w:hAnsi="Georgia"/>
          <w:sz w:val="19"/>
          <w:szCs w:val="19"/>
        </w:rPr>
        <w:t>K</w:t>
      </w:r>
      <w:r>
        <w:rPr>
          <w:rStyle w:val="a7"/>
          <w:rFonts w:ascii="Georgia" w:hAnsi="Georgia"/>
          <w:sz w:val="19"/>
          <w:szCs w:val="19"/>
          <w:vertAlign w:val="subscript"/>
        </w:rPr>
        <w:t>c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c</w:t>
      </w:r>
      <w:r>
        <w:rPr>
          <w:rFonts w:ascii="Georgia" w:hAnsi="Georgia"/>
          <w:sz w:val="19"/>
          <w:szCs w:val="19"/>
        </w:rPr>
        <w:t xml:space="preserve"> + </w:t>
      </w:r>
      <w:r>
        <w:rPr>
          <w:rStyle w:val="a7"/>
          <w:rFonts w:ascii="Georgia" w:hAnsi="Georgia"/>
          <w:sz w:val="19"/>
          <w:szCs w:val="19"/>
        </w:rPr>
        <w:t>K</w:t>
      </w:r>
      <w:r>
        <w:rPr>
          <w:rStyle w:val="a7"/>
          <w:rFonts w:ascii="Georgia" w:hAnsi="Georgia"/>
          <w:sz w:val="19"/>
          <w:szCs w:val="19"/>
          <w:vertAlign w:val="subscript"/>
        </w:rPr>
        <w:t>r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r</w:t>
      </w:r>
      <w:r>
        <w:rPr>
          <w:rFonts w:ascii="Georgia" w:hAnsi="Georgia"/>
          <w:sz w:val="19"/>
          <w:szCs w:val="19"/>
        </w:rPr>
        <w:t xml:space="preserve"> + </w:t>
      </w:r>
      <w:r>
        <w:rPr>
          <w:rStyle w:val="a7"/>
          <w:rFonts w:ascii="Georgia" w:hAnsi="Georgia"/>
          <w:sz w:val="19"/>
          <w:szCs w:val="19"/>
        </w:rPr>
        <w:t>K</w:t>
      </w:r>
      <w:r>
        <w:rPr>
          <w:rStyle w:val="a7"/>
          <w:rFonts w:ascii="Georgia" w:hAnsi="Georgia"/>
          <w:sz w:val="19"/>
          <w:szCs w:val="19"/>
          <w:vertAlign w:val="subscript"/>
        </w:rPr>
        <w:t>e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e</w:t>
      </w:r>
      <w:r>
        <w:rPr>
          <w:rFonts w:ascii="Georgia" w:hAnsi="Georgia"/>
          <w:sz w:val="19"/>
          <w:szCs w:val="19"/>
        </w:rPr>
        <w:t>, (Ж.1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где </w:t>
      </w:r>
      <w:r>
        <w:rPr>
          <w:rStyle w:val="a7"/>
          <w:rFonts w:ascii="Georgia" w:hAnsi="Georgia"/>
          <w:sz w:val="19"/>
          <w:szCs w:val="19"/>
        </w:rPr>
        <w:t>K</w:t>
      </w:r>
      <w:r>
        <w:rPr>
          <w:rStyle w:val="a7"/>
          <w:rFonts w:ascii="Georgia" w:hAnsi="Georgia"/>
          <w:sz w:val="19"/>
          <w:szCs w:val="19"/>
          <w:vertAlign w:val="subscript"/>
        </w:rPr>
        <w:t>c</w:t>
      </w:r>
      <w:r>
        <w:rPr>
          <w:rFonts w:ascii="Georgia" w:hAnsi="Georgia"/>
          <w:sz w:val="19"/>
          <w:szCs w:val="19"/>
        </w:rPr>
        <w:t xml:space="preserve">, </w:t>
      </w:r>
      <w:r>
        <w:rPr>
          <w:rStyle w:val="a7"/>
          <w:rFonts w:ascii="Georgia" w:hAnsi="Georgia"/>
          <w:sz w:val="19"/>
          <w:szCs w:val="19"/>
        </w:rPr>
        <w:t>K</w:t>
      </w:r>
      <w:r>
        <w:rPr>
          <w:rStyle w:val="a7"/>
          <w:rFonts w:ascii="Georgia" w:hAnsi="Georgia"/>
          <w:sz w:val="19"/>
          <w:szCs w:val="19"/>
          <w:vertAlign w:val="subscript"/>
        </w:rPr>
        <w:t>r</w:t>
      </w:r>
      <w:r>
        <w:rPr>
          <w:rFonts w:ascii="Georgia" w:hAnsi="Georgia"/>
          <w:sz w:val="19"/>
          <w:szCs w:val="19"/>
        </w:rPr>
        <w:t xml:space="preserve"> и </w:t>
      </w:r>
      <w:r>
        <w:rPr>
          <w:rStyle w:val="a7"/>
          <w:rFonts w:ascii="Georgia" w:hAnsi="Georgia"/>
          <w:sz w:val="19"/>
          <w:szCs w:val="19"/>
        </w:rPr>
        <w:t>K</w:t>
      </w:r>
      <w:r>
        <w:rPr>
          <w:rStyle w:val="a7"/>
          <w:rFonts w:ascii="Georgia" w:hAnsi="Georgia"/>
          <w:sz w:val="19"/>
          <w:szCs w:val="19"/>
          <w:vertAlign w:val="subscript"/>
        </w:rPr>
        <w:t>e</w:t>
      </w:r>
      <w:r>
        <w:rPr>
          <w:rFonts w:ascii="Georgia" w:hAnsi="Georgia"/>
          <w:sz w:val="19"/>
          <w:szCs w:val="19"/>
        </w:rPr>
        <w:t xml:space="preserve"> - доли площади небосвода, дорожного полотна и окружения портала соответственно в поле адапт</w:t>
      </w:r>
      <w:r>
        <w:rPr>
          <w:rFonts w:ascii="Georgia" w:hAnsi="Georgia"/>
          <w:sz w:val="19"/>
          <w:szCs w:val="19"/>
        </w:rPr>
        <w:t>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c</w:t>
      </w:r>
      <w:r>
        <w:rPr>
          <w:rFonts w:ascii="Georgia" w:hAnsi="Georgia"/>
          <w:sz w:val="19"/>
          <w:szCs w:val="19"/>
        </w:rPr>
        <w:t xml:space="preserve">,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r</w:t>
      </w:r>
      <w:r>
        <w:rPr>
          <w:rFonts w:ascii="Georgia" w:hAnsi="Georgia"/>
          <w:sz w:val="19"/>
          <w:szCs w:val="19"/>
        </w:rPr>
        <w:t xml:space="preserve"> и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e</w:t>
      </w:r>
      <w:r>
        <w:rPr>
          <w:rFonts w:ascii="Georgia" w:hAnsi="Georgia"/>
          <w:sz w:val="19"/>
          <w:szCs w:val="19"/>
        </w:rPr>
        <w:t xml:space="preserve"> - их средние яркости, ориентировочные значения которых приведены в таблице Ж.1 в зависимости от ориентации въездного портала относительно сторон света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Ж.</w:t>
      </w:r>
      <w:r>
        <w:rPr>
          <w:rFonts w:ascii="Georgia" w:hAnsi="Georgia"/>
          <w:sz w:val="19"/>
          <w:szCs w:val="19"/>
        </w:rPr>
        <w:t>1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Яркость участков поля адаптаци</w:t>
      </w:r>
      <w:r>
        <w:rPr>
          <w:rFonts w:ascii="Georgia" w:hAnsi="Georgia"/>
          <w:sz w:val="19"/>
          <w:szCs w:val="19"/>
        </w:rPr>
        <w:t>и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811"/>
        <w:gridCol w:w="2447"/>
        <w:gridCol w:w="2715"/>
        <w:gridCol w:w="1622"/>
      </w:tblGrid>
      <w:tr w:rsidR="00000000">
        <w:trPr>
          <w:divId w:val="595017591"/>
        </w:trPr>
        <w:tc>
          <w:tcPr>
            <w:tcW w:w="1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Направление движения при въезд</w:t>
            </w:r>
            <w:r>
              <w:rPr>
                <w:rStyle w:val="a4"/>
              </w:rPr>
              <w:t>е</w:t>
            </w:r>
          </w:p>
        </w:tc>
        <w:tc>
          <w:tcPr>
            <w:tcW w:w="26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Значения яркости участков поля адаптации, ккд/м</w:t>
            </w:r>
            <w:r>
              <w:rPr>
                <w:rStyle w:val="a4"/>
                <w:vertAlign w:val="superscript"/>
              </w:rPr>
              <w:t>2</w:t>
            </w:r>
          </w:p>
        </w:tc>
      </w:tr>
      <w:tr w:rsidR="00000000">
        <w:trPr>
          <w:divId w:val="5950175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небосвода L</w:t>
            </w:r>
            <w:r>
              <w:rPr>
                <w:rStyle w:val="a4"/>
                <w:vertAlign w:val="subscript"/>
              </w:rPr>
              <w:t>c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дорожного полотна L</w:t>
            </w:r>
            <w:r>
              <w:rPr>
                <w:rStyle w:val="a4"/>
                <w:vertAlign w:val="subscript"/>
              </w:rPr>
              <w:t>r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окружения портала L</w:t>
            </w:r>
            <w:r>
              <w:rPr>
                <w:rStyle w:val="a4"/>
                <w:vertAlign w:val="subscript"/>
              </w:rPr>
              <w:t>e</w:t>
            </w:r>
          </w:p>
        </w:tc>
      </w:tr>
      <w:tr w:rsidR="00000000">
        <w:trPr>
          <w:divId w:val="595017591"/>
        </w:trPr>
        <w:tc>
          <w:tcPr>
            <w:tcW w:w="146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На севе</w:t>
            </w:r>
            <w:r>
              <w:t>р</w:t>
            </w:r>
          </w:p>
        </w:tc>
        <w:tc>
          <w:tcPr>
            <w:tcW w:w="1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6</w:t>
            </w:r>
          </w:p>
        </w:tc>
        <w:tc>
          <w:tcPr>
            <w:tcW w:w="1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1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8</w:t>
            </w:r>
          </w:p>
        </w:tc>
      </w:tr>
      <w:tr w:rsidR="00000000">
        <w:trPr>
          <w:divId w:val="595017591"/>
        </w:trPr>
        <w:tc>
          <w:tcPr>
            <w:tcW w:w="146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На восток или запа</w:t>
            </w:r>
            <w:r>
              <w:t>д</w:t>
            </w:r>
          </w:p>
        </w:tc>
        <w:tc>
          <w:tcPr>
            <w:tcW w:w="1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2</w:t>
            </w:r>
          </w:p>
        </w:tc>
        <w:tc>
          <w:tcPr>
            <w:tcW w:w="1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1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</w:p>
        </w:tc>
      </w:tr>
      <w:tr w:rsidR="00000000">
        <w:trPr>
          <w:divId w:val="595017591"/>
        </w:trPr>
        <w:tc>
          <w:tcPr>
            <w:tcW w:w="146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На ю</w:t>
            </w:r>
            <w:r>
              <w:t>г</w:t>
            </w:r>
          </w:p>
        </w:tc>
        <w:tc>
          <w:tcPr>
            <w:tcW w:w="1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6</w:t>
            </w:r>
          </w:p>
        </w:tc>
        <w:tc>
          <w:tcPr>
            <w:tcW w:w="1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  <w:tc>
          <w:tcPr>
            <w:tcW w:w="1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</w:p>
        </w:tc>
      </w:tr>
      <w:tr w:rsidR="00000000">
        <w:trPr>
          <w:divId w:val="59501759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Примечание - Для промежуточных направлений значения яркостей соответствующих поверхностей в поле адаптации определяются путем интерполирования табличных значений</w:t>
            </w:r>
            <w:r>
              <w:t>.</w:t>
            </w:r>
          </w:p>
        </w:tc>
      </w:tr>
    </w:tbl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Ж.4 Кривая продольного спада яркости дорожного покрытия переходной зоны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tr</w:t>
      </w:r>
      <w:r>
        <w:rPr>
          <w:rFonts w:ascii="Georgia" w:hAnsi="Georgia"/>
          <w:sz w:val="19"/>
          <w:szCs w:val="19"/>
        </w:rPr>
        <w:t xml:space="preserve">, выраженная в процентах относительно средней яркости дорожного покрытия первой половины пороговой зоны 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th</w:t>
      </w:r>
      <w:r>
        <w:rPr>
          <w:rFonts w:ascii="Georgia" w:hAnsi="Georgia"/>
          <w:sz w:val="19"/>
          <w:szCs w:val="19"/>
        </w:rPr>
        <w:t>, показанная на рисунке Ж.3, описывается формуло</w:t>
      </w:r>
      <w:r>
        <w:rPr>
          <w:rFonts w:ascii="Georgia" w:hAnsi="Georgia"/>
          <w:sz w:val="19"/>
          <w:szCs w:val="19"/>
        </w:rPr>
        <w:t>й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tr</w:t>
      </w:r>
      <w:r>
        <w:rPr>
          <w:rFonts w:ascii="Georgia" w:hAnsi="Georgia"/>
          <w:sz w:val="19"/>
          <w:szCs w:val="19"/>
        </w:rPr>
        <w:t>/</w:t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Style w:val="a7"/>
          <w:rFonts w:ascii="Georgia" w:hAnsi="Georgia"/>
          <w:sz w:val="19"/>
          <w:szCs w:val="19"/>
          <w:vertAlign w:val="subscript"/>
        </w:rPr>
        <w:t>th</w:t>
      </w:r>
      <w:r>
        <w:rPr>
          <w:rFonts w:ascii="Georgia" w:hAnsi="Georgia"/>
          <w:sz w:val="19"/>
          <w:szCs w:val="19"/>
        </w:rPr>
        <w:t xml:space="preserve"> = (3,6</w:t>
      </w:r>
      <w:r>
        <w:rPr>
          <w:rStyle w:val="a7"/>
          <w:rFonts w:ascii="Georgia" w:hAnsi="Georgia"/>
          <w:sz w:val="19"/>
          <w:szCs w:val="19"/>
        </w:rPr>
        <w:t>d</w:t>
      </w:r>
      <w:r>
        <w:rPr>
          <w:rFonts w:ascii="Georgia" w:hAnsi="Georgia"/>
          <w:sz w:val="19"/>
          <w:szCs w:val="19"/>
        </w:rPr>
        <w:t>/</w:t>
      </w:r>
      <w:r>
        <w:rPr>
          <w:rStyle w:val="a7"/>
          <w:rFonts w:ascii="Georgia" w:hAnsi="Georgia"/>
          <w:sz w:val="19"/>
          <w:szCs w:val="19"/>
        </w:rPr>
        <w:t>v</w:t>
      </w:r>
      <w:r>
        <w:rPr>
          <w:rFonts w:ascii="Georgia" w:hAnsi="Georgia"/>
          <w:sz w:val="19"/>
          <w:szCs w:val="19"/>
        </w:rPr>
        <w:t xml:space="preserve"> + 1,9)</w:t>
      </w:r>
      <w:r>
        <w:rPr>
          <w:rFonts w:ascii="Georgia" w:hAnsi="Georgia"/>
          <w:sz w:val="19"/>
          <w:szCs w:val="19"/>
          <w:vertAlign w:val="superscript"/>
        </w:rPr>
        <w:t>-1,4</w:t>
      </w:r>
      <w:r>
        <w:rPr>
          <w:rFonts w:ascii="Georgia" w:hAnsi="Georgia"/>
          <w:sz w:val="19"/>
          <w:szCs w:val="19"/>
        </w:rPr>
        <w:t>100, (Ж.2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где </w:t>
      </w:r>
      <w:r>
        <w:rPr>
          <w:rStyle w:val="a7"/>
          <w:rFonts w:ascii="Georgia" w:hAnsi="Georgia"/>
          <w:sz w:val="19"/>
          <w:szCs w:val="19"/>
        </w:rPr>
        <w:t>d</w:t>
      </w:r>
      <w:r>
        <w:rPr>
          <w:rFonts w:ascii="Georgia" w:hAnsi="Georgia"/>
          <w:sz w:val="19"/>
          <w:szCs w:val="19"/>
        </w:rPr>
        <w:t xml:space="preserve"> - расстояние вглубь тоннеля от начала переходной зоны,</w:t>
      </w:r>
      <w:r>
        <w:rPr>
          <w:rFonts w:ascii="Georgia" w:hAnsi="Georgia"/>
          <w:sz w:val="19"/>
          <w:szCs w:val="19"/>
        </w:rPr>
        <w:t xml:space="preserve"> м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v</w:t>
      </w:r>
      <w:r>
        <w:rPr>
          <w:rFonts w:ascii="Georgia" w:hAnsi="Georgia"/>
          <w:sz w:val="19"/>
          <w:szCs w:val="19"/>
        </w:rPr>
        <w:t xml:space="preserve"> - скорость движения, км/ч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5661660" cy="4724400"/>
            <wp:effectExtent l="19050" t="0" r="0" b="0"/>
            <wp:docPr id="86" name="Рисунок 86" descr="Рисунок 7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Рисунок 7239"/>
                    <pic:cNvPicPr>
                      <a:picLocks noChangeAspect="1" noChangeArrowheads="1"/>
                    </pic:cNvPicPr>
                  </pic:nvPicPr>
                  <pic:blipFill>
                    <a:blip r:link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Пунктиром показан пример ступенчатой аппроксимации</w:t>
      </w:r>
      <w:r>
        <w:rPr>
          <w:rFonts w:ascii="Georgia" w:hAnsi="Georgia"/>
          <w:sz w:val="19"/>
          <w:szCs w:val="19"/>
        </w:rPr>
        <w:t xml:space="preserve"> данной кривой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Рисунок Ж.3</w:t>
      </w:r>
      <w:r>
        <w:rPr>
          <w:rFonts w:ascii="Georgia" w:hAnsi="Georgia"/>
          <w:sz w:val="19"/>
          <w:szCs w:val="19"/>
        </w:rPr>
        <w:t xml:space="preserve"> - Кривая спада яркости дорожного покрытия в переходной зон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И</w:t>
      </w:r>
      <w:r>
        <w:rPr>
          <w:rFonts w:ascii="Georgia" w:hAnsi="Georgia"/>
          <w:sz w:val="19"/>
          <w:szCs w:val="19"/>
        </w:rPr>
        <w:br/>
      </w:r>
    </w:p>
    <w:p w:rsidR="00000000" w:rsidRDefault="005F6514">
      <w:pPr>
        <w:divId w:val="67981968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Рекомендуемые источники света для производственных помещени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И.</w:t>
      </w:r>
      <w:r>
        <w:rPr>
          <w:rFonts w:ascii="Georgia" w:hAnsi="Georgia"/>
          <w:sz w:val="19"/>
          <w:szCs w:val="19"/>
        </w:rPr>
        <w:t>1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Рекомендуемые источники света при системе общего освещени</w:t>
      </w:r>
      <w:r>
        <w:rPr>
          <w:rFonts w:ascii="Georgia" w:hAnsi="Georgia"/>
          <w:sz w:val="19"/>
          <w:szCs w:val="19"/>
        </w:rPr>
        <w:t>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77"/>
        <w:gridCol w:w="1887"/>
        <w:gridCol w:w="1881"/>
        <w:gridCol w:w="1685"/>
        <w:gridCol w:w="1965"/>
      </w:tblGrid>
      <w:tr w:rsidR="00000000">
        <w:trPr>
          <w:divId w:val="1182672415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Характеристика зрит</w:t>
            </w:r>
            <w:r>
              <w:rPr>
                <w:rStyle w:val="a4"/>
              </w:rPr>
              <w:t>ельной работы по требованиям к цветоразличени</w:t>
            </w:r>
            <w:r>
              <w:rPr>
                <w:rStyle w:val="a4"/>
              </w:rPr>
              <w:t>ю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Освещенность, л</w:t>
            </w:r>
            <w:r>
              <w:rPr>
                <w:rStyle w:val="a4"/>
              </w:rPr>
              <w:t>к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Индекс цветопередачи источников света R</w:t>
            </w:r>
            <w:r>
              <w:rPr>
                <w:rStyle w:val="a4"/>
                <w:vertAlign w:val="subscript"/>
              </w:rPr>
              <w:t>a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Диапазон цветовой температуры источников света T</w:t>
            </w:r>
            <w:r>
              <w:rPr>
                <w:rStyle w:val="a4"/>
                <w:vertAlign w:val="subscript"/>
              </w:rPr>
              <w:t>ц</w:t>
            </w:r>
            <w:r>
              <w:rPr>
                <w:rStyle w:val="a4"/>
              </w:rPr>
              <w:t xml:space="preserve">, </w:t>
            </w:r>
            <w:r>
              <w:rPr>
                <w:rStyle w:val="a4"/>
              </w:rPr>
              <w:t>К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Рекомендуемые источники свет</w:t>
            </w:r>
            <w:r>
              <w:rPr>
                <w:rStyle w:val="a4"/>
              </w:rPr>
              <w:t>а</w:t>
            </w:r>
          </w:p>
        </w:tc>
      </w:tr>
      <w:tr w:rsidR="00000000">
        <w:trPr>
          <w:divId w:val="1182672415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Контроль цвета с очень высокими требованиями к цветоразличению, качество цветопередачи отличное </w:t>
            </w:r>
            <w:r>
              <w:lastRenderedPageBreak/>
              <w:t>(контроль готовой продукции на швейных фабриках, тканей на текстильных фабриках, сортировка кожи, подбор красок для цветной печати и т.п.</w:t>
            </w:r>
            <w:r>
              <w:t>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300 и боле</w:t>
            </w:r>
            <w:r>
              <w:t>е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90 - 10</w:t>
            </w:r>
            <w:r>
              <w:t>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5000 - 650</w:t>
            </w:r>
            <w:r>
              <w:t>0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ЛДЦ, 950 </w:t>
            </w:r>
            <w:r>
              <w:rPr>
                <w:vertAlign w:val="superscript"/>
              </w:rPr>
              <w:t>*</w:t>
            </w:r>
            <w:r>
              <w:t xml:space="preserve">, 965 </w:t>
            </w:r>
            <w:r>
              <w:rPr>
                <w:vertAlign w:val="superscript"/>
              </w:rPr>
              <w:t>*</w:t>
            </w:r>
          </w:p>
        </w:tc>
      </w:tr>
      <w:tr w:rsidR="00000000">
        <w:trPr>
          <w:divId w:val="1182672415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Сопоставление цветов с высокими требованиями к цветоразличению, качество цветопередачи отличное (ткачество, швейное производство, цветная печать и т.п.</w:t>
            </w:r>
            <w:r>
              <w:t>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300 и боле</w:t>
            </w:r>
            <w:r>
              <w:t>е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85 - 8</w:t>
            </w:r>
            <w:r>
              <w:t>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3000 - 650</w:t>
            </w:r>
            <w:r>
              <w:t>0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ЛТБЦЦ, ЛДЦ, 930 </w:t>
            </w:r>
            <w:r>
              <w:rPr>
                <w:vertAlign w:val="superscript"/>
              </w:rPr>
              <w:t>*</w:t>
            </w:r>
            <w:r>
              <w:t xml:space="preserve">, 940 </w:t>
            </w:r>
            <w:r>
              <w:rPr>
                <w:vertAlign w:val="superscript"/>
              </w:rPr>
              <w:t>*</w:t>
            </w:r>
            <w:r>
              <w:t xml:space="preserve">, 950 </w:t>
            </w:r>
            <w:r>
              <w:rPr>
                <w:vertAlign w:val="superscript"/>
              </w:rPr>
              <w:t>*</w:t>
            </w:r>
            <w:r>
              <w:t xml:space="preserve">, 965 </w:t>
            </w:r>
            <w:r>
              <w:rPr>
                <w:vertAlign w:val="superscript"/>
              </w:rPr>
              <w:t>*</w:t>
            </w:r>
          </w:p>
        </w:tc>
      </w:tr>
      <w:tr w:rsidR="00000000">
        <w:trPr>
          <w:divId w:val="1182672415"/>
        </w:trPr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Различение цветных объектов при невысоких требованиях к цветоразличению, качество цветопередачи хорошее (сборка радиоаппаратуры, прядение, намотка проводов и т.п.</w:t>
            </w:r>
            <w:r>
              <w:t>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500 и боле</w:t>
            </w:r>
            <w:r>
              <w:t>е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80 - 8</w:t>
            </w:r>
            <w:r>
              <w:t>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4000 - 600</w:t>
            </w:r>
            <w:r>
              <w:t>0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ЛЕЦ, 840 </w:t>
            </w:r>
            <w:r>
              <w:rPr>
                <w:vertAlign w:val="superscript"/>
              </w:rPr>
              <w:t>*</w:t>
            </w:r>
            <w:r>
              <w:t xml:space="preserve">, 865 </w:t>
            </w:r>
            <w:r>
              <w:rPr>
                <w:vertAlign w:val="superscript"/>
              </w:rPr>
              <w:t>*</w:t>
            </w:r>
            <w:r>
              <w:t>, МГ</w:t>
            </w:r>
            <w:r>
              <w:t>Л</w:t>
            </w:r>
          </w:p>
        </w:tc>
      </w:tr>
      <w:tr w:rsidR="00000000">
        <w:trPr>
          <w:divId w:val="1182672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300 до 50</w:t>
            </w:r>
            <w:r>
              <w:t>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80 - 8</w:t>
            </w:r>
            <w:r>
              <w:t>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3500 - 550</w:t>
            </w:r>
            <w:r>
              <w:t>0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ЛЕЦ, 840 </w:t>
            </w:r>
            <w:r>
              <w:rPr>
                <w:vertAlign w:val="superscript"/>
              </w:rPr>
              <w:t>*</w:t>
            </w:r>
            <w:r>
              <w:t xml:space="preserve">, 865 </w:t>
            </w:r>
            <w:r>
              <w:rPr>
                <w:vertAlign w:val="superscript"/>
              </w:rPr>
              <w:t>*</w:t>
            </w:r>
            <w:r>
              <w:t>, МГ</w:t>
            </w:r>
            <w:r>
              <w:t>Л</w:t>
            </w:r>
          </w:p>
        </w:tc>
      </w:tr>
      <w:tr w:rsidR="00000000">
        <w:trPr>
          <w:divId w:val="1182672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200 до 30</w:t>
            </w:r>
            <w:r>
              <w:t>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80 - 8</w:t>
            </w:r>
            <w:r>
              <w:t>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2700 - 450</w:t>
            </w:r>
            <w:r>
              <w:t>0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ЛТБЦ, 827 </w:t>
            </w:r>
            <w:r>
              <w:rPr>
                <w:vertAlign w:val="superscript"/>
              </w:rPr>
              <w:t>*</w:t>
            </w:r>
            <w:r>
              <w:t xml:space="preserve">, 830 </w:t>
            </w:r>
            <w:r>
              <w:rPr>
                <w:vertAlign w:val="superscript"/>
              </w:rPr>
              <w:t>*</w:t>
            </w:r>
            <w:r>
              <w:t>, МГЛ, КЛ</w:t>
            </w:r>
            <w:r>
              <w:t>Л</w:t>
            </w:r>
          </w:p>
        </w:tc>
      </w:tr>
      <w:tr w:rsidR="00000000">
        <w:trPr>
          <w:divId w:val="1182672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Менее 20</w:t>
            </w:r>
            <w:r>
              <w:t>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80 - 8</w:t>
            </w:r>
            <w:r>
              <w:t>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2700 - 350</w:t>
            </w:r>
            <w:r>
              <w:t>0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ЛТБЦ, 827 </w:t>
            </w:r>
            <w:r>
              <w:rPr>
                <w:vertAlign w:val="superscript"/>
              </w:rPr>
              <w:t>*</w:t>
            </w:r>
            <w:r>
              <w:t xml:space="preserve">, 830 </w:t>
            </w:r>
            <w:r>
              <w:rPr>
                <w:vertAlign w:val="superscript"/>
              </w:rPr>
              <w:t>*</w:t>
            </w:r>
            <w:r>
              <w:t>, МГЛ, НЛВД + МГЛ, КЛ</w:t>
            </w:r>
            <w:r>
              <w:t>Л</w:t>
            </w:r>
          </w:p>
        </w:tc>
      </w:tr>
      <w:tr w:rsidR="00000000">
        <w:trPr>
          <w:divId w:val="1182672415"/>
        </w:trPr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Требования к цветопередаче отсутствуют, качество цветопередачи стандартное (механическая </w:t>
            </w:r>
            <w:r>
              <w:lastRenderedPageBreak/>
              <w:t>обработка металлов, пластмасс, сборка машин и инструмента и т.п.</w:t>
            </w:r>
            <w:r>
              <w:t>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500 и боле</w:t>
            </w:r>
            <w:r>
              <w:t>е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70 - 7</w:t>
            </w:r>
            <w:r>
              <w:t>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4000 - 650</w:t>
            </w:r>
            <w:r>
              <w:t>0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</w:t>
            </w:r>
            <w:r>
              <w:t xml:space="preserve">Д; ЛЛ типов: ЛД, 740 </w:t>
            </w:r>
            <w:r>
              <w:rPr>
                <w:vertAlign w:val="superscript"/>
              </w:rPr>
              <w:t>*</w:t>
            </w:r>
            <w:r>
              <w:t xml:space="preserve">, 765 </w:t>
            </w:r>
            <w:r>
              <w:rPr>
                <w:vertAlign w:val="superscript"/>
              </w:rPr>
              <w:t>*</w:t>
            </w:r>
            <w:r>
              <w:t>, МГ</w:t>
            </w:r>
            <w:r>
              <w:t>Л</w:t>
            </w:r>
          </w:p>
        </w:tc>
      </w:tr>
      <w:tr w:rsidR="00000000">
        <w:trPr>
          <w:divId w:val="1182672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300 до 50</w:t>
            </w:r>
            <w:r>
              <w:t>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70 - 7</w:t>
            </w:r>
            <w:r>
              <w:t>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3500 - 500</w:t>
            </w:r>
            <w:r>
              <w:t>0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ЛХБ, 740 </w:t>
            </w:r>
            <w:r>
              <w:rPr>
                <w:vertAlign w:val="superscript"/>
              </w:rPr>
              <w:t>*</w:t>
            </w:r>
            <w:r>
              <w:t xml:space="preserve">, 765 </w:t>
            </w:r>
            <w:r>
              <w:rPr>
                <w:vertAlign w:val="superscript"/>
              </w:rPr>
              <w:t>*</w:t>
            </w:r>
            <w:r>
              <w:t xml:space="preserve">, МГЛ, НЛВД + </w:t>
            </w:r>
            <w:r>
              <w:lastRenderedPageBreak/>
              <w:t>МГ</w:t>
            </w:r>
            <w:r>
              <w:t>Л</w:t>
            </w:r>
          </w:p>
        </w:tc>
      </w:tr>
      <w:tr w:rsidR="00000000">
        <w:trPr>
          <w:divId w:val="1182672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200 до 30</w:t>
            </w:r>
            <w:r>
              <w:t>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50 - 6</w:t>
            </w:r>
            <w:r>
              <w:t>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2600 - 450</w:t>
            </w:r>
            <w:r>
              <w:t>0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ЛБ, 735 </w:t>
            </w:r>
            <w:r>
              <w:rPr>
                <w:vertAlign w:val="superscript"/>
              </w:rPr>
              <w:t>*</w:t>
            </w:r>
            <w:r>
              <w:t>, МГЛ, НЛВД + МГ</w:t>
            </w:r>
            <w:r>
              <w:t>Л</w:t>
            </w:r>
          </w:p>
        </w:tc>
      </w:tr>
      <w:tr w:rsidR="00000000">
        <w:trPr>
          <w:divId w:val="1182672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Менее 20</w:t>
            </w:r>
            <w:r>
              <w:t>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50 - 5</w:t>
            </w:r>
            <w:r>
              <w:t>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2400 - 350</w:t>
            </w:r>
            <w:r>
              <w:t>0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ЛТБ, ЛБ, 730 </w:t>
            </w:r>
            <w:r>
              <w:rPr>
                <w:vertAlign w:val="superscript"/>
              </w:rPr>
              <w:t>*</w:t>
            </w:r>
            <w:r>
              <w:t xml:space="preserve">, 735 </w:t>
            </w:r>
            <w:r>
              <w:rPr>
                <w:vertAlign w:val="superscript"/>
              </w:rPr>
              <w:t>*</w:t>
            </w:r>
            <w:r>
              <w:t>, НЛВД, КЛ</w:t>
            </w:r>
            <w:r>
              <w:t>Л</w:t>
            </w:r>
          </w:p>
        </w:tc>
      </w:tr>
      <w:tr w:rsidR="00000000">
        <w:trPr>
          <w:divId w:val="118267241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vertAlign w:val="superscript"/>
              </w:rPr>
              <w:t>*</w:t>
            </w:r>
            <w:r>
              <w:t xml:space="preserve"> Приведено обозначение по</w:t>
            </w:r>
            <w:r>
              <w:t xml:space="preserve"> </w:t>
            </w:r>
            <w:r>
              <w:t>ГОСТ Р 5481</w:t>
            </w:r>
            <w:r>
              <w:t>5</w:t>
            </w:r>
            <w:r>
              <w:t xml:space="preserve">, в котором первая цифра определяет индекс цветопередачи (в десятках </w:t>
            </w:r>
            <w:r>
              <w:rPr>
                <w:rStyle w:val="a7"/>
              </w:rPr>
              <w:t>R</w:t>
            </w:r>
            <w:r>
              <w:rPr>
                <w:rStyle w:val="a7"/>
                <w:vertAlign w:val="subscript"/>
              </w:rPr>
              <w:t>a</w:t>
            </w:r>
            <w:r>
              <w:t xml:space="preserve">), а две последние - цветовую температуру (в сотнях кельвинов). Например, 765 означает </w:t>
            </w:r>
            <w:r>
              <w:rPr>
                <w:rStyle w:val="a7"/>
              </w:rPr>
              <w:t>R</w:t>
            </w:r>
            <w:r>
              <w:rPr>
                <w:rStyle w:val="a7"/>
                <w:vertAlign w:val="subscript"/>
              </w:rPr>
              <w:t>a</w:t>
            </w:r>
            <w:r>
              <w:t xml:space="preserve"> = </w:t>
            </w:r>
            <w:r>
              <w:t xml:space="preserve">70, </w:t>
            </w:r>
            <w:r>
              <w:rPr>
                <w:rStyle w:val="a7"/>
              </w:rPr>
              <w:t>T</w:t>
            </w:r>
            <w:r>
              <w:rPr>
                <w:vertAlign w:val="subscript"/>
              </w:rPr>
              <w:t>ц</w:t>
            </w:r>
            <w:r>
              <w:t xml:space="preserve"> = 6500 К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Примечани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t>1 Принятые сокращения: КЛЛ - компактные люминесцентные лампы; ЛБ - лампы белого света; ЛД - лампы дневного света; ЛДЦ - лампы дневного света с улучшенной цветопередачей; ЛЕЦ - лампы естественного света с улучшенной цветопередачей; ЛЛ - люминесцентные лампы</w:t>
            </w:r>
            <w:r>
              <w:t>; ЛТБ - лампы тепло-белого света; ЛТБЦ - лампы тепло-белого света с улучшенной цветопередачей; ЛТБЦЦ - лампы тепло-белого света с высококачественной цветопередачей; ЛХБ - лампы холодно-белого света; МГЛ - металлогалогенные лампы; НЛВД - натриевые лампы выс</w:t>
            </w:r>
            <w:r>
              <w:t>окого давления; СД - светодиоды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2 Прямое излучение ярких светодиодных источников света не должно попадать в поле зрения находящихся в помещении</w:t>
            </w:r>
            <w:r>
              <w:t>.</w:t>
            </w:r>
          </w:p>
        </w:tc>
      </w:tr>
    </w:tbl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И.</w:t>
      </w:r>
      <w:r>
        <w:rPr>
          <w:rFonts w:ascii="Georgia" w:hAnsi="Georgia"/>
          <w:sz w:val="19"/>
          <w:szCs w:val="19"/>
        </w:rPr>
        <w:t>2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Рекомендуемые источники света при системе комбинированного освещени</w:t>
      </w:r>
      <w:r>
        <w:rPr>
          <w:rFonts w:ascii="Georgia" w:hAnsi="Georgia"/>
          <w:sz w:val="19"/>
          <w:szCs w:val="19"/>
        </w:rPr>
        <w:t>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826"/>
        <w:gridCol w:w="1947"/>
        <w:gridCol w:w="877"/>
        <w:gridCol w:w="1043"/>
        <w:gridCol w:w="877"/>
        <w:gridCol w:w="1043"/>
        <w:gridCol w:w="939"/>
        <w:gridCol w:w="1043"/>
      </w:tblGrid>
      <w:tr w:rsidR="00000000">
        <w:trPr>
          <w:divId w:val="1329603122"/>
        </w:trPr>
        <w:tc>
          <w:tcPr>
            <w:tcW w:w="1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Характеристика зрительной</w:t>
            </w:r>
            <w:r>
              <w:rPr>
                <w:rStyle w:val="a4"/>
              </w:rPr>
              <w:t xml:space="preserve"> работы по требованиям к цветоразличени</w:t>
            </w:r>
            <w:r>
              <w:rPr>
                <w:rStyle w:val="a4"/>
              </w:rPr>
              <w:t>ю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Освещенность от общего освещения при системе комбинированного освещения, л</w:t>
            </w:r>
            <w:r>
              <w:rPr>
                <w:rStyle w:val="a4"/>
              </w:rPr>
              <w:t>к</w:t>
            </w:r>
          </w:p>
        </w:tc>
        <w:tc>
          <w:tcPr>
            <w:tcW w:w="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Индекс цветопередачи источников света R</w:t>
            </w:r>
            <w:r>
              <w:rPr>
                <w:rStyle w:val="a4"/>
                <w:vertAlign w:val="subscript"/>
              </w:rPr>
              <w:t>a</w:t>
            </w:r>
          </w:p>
        </w:tc>
        <w:tc>
          <w:tcPr>
            <w:tcW w:w="10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Диапазон цветовой температуры источников света T</w:t>
            </w:r>
            <w:r>
              <w:rPr>
                <w:rStyle w:val="a4"/>
                <w:vertAlign w:val="subscript"/>
              </w:rPr>
              <w:t>ц</w:t>
            </w:r>
            <w:r>
              <w:rPr>
                <w:rStyle w:val="a4"/>
              </w:rPr>
              <w:t xml:space="preserve">, </w:t>
            </w:r>
            <w:r>
              <w:rPr>
                <w:rStyle w:val="a4"/>
              </w:rPr>
              <w:t>К</w:t>
            </w:r>
          </w:p>
        </w:tc>
        <w:tc>
          <w:tcPr>
            <w:tcW w:w="1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Рекомендуемые источники свет</w:t>
            </w:r>
            <w:r>
              <w:rPr>
                <w:rStyle w:val="a4"/>
              </w:rPr>
              <w:t>а</w:t>
            </w:r>
          </w:p>
        </w:tc>
      </w:tr>
      <w:tr w:rsidR="00000000">
        <w:trPr>
          <w:divId w:val="13296031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общег</w:t>
            </w:r>
            <w:r>
              <w:rPr>
                <w:rStyle w:val="a4"/>
              </w:rPr>
              <w:t>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местног</w:t>
            </w:r>
            <w:r>
              <w:rPr>
                <w:rStyle w:val="a4"/>
              </w:rPr>
              <w:t>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общег</w:t>
            </w:r>
            <w:r>
              <w:rPr>
                <w:rStyle w:val="a4"/>
              </w:rPr>
              <w:t>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местног</w:t>
            </w:r>
            <w:r>
              <w:rPr>
                <w:rStyle w:val="a4"/>
              </w:rPr>
              <w:t>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общег</w:t>
            </w:r>
            <w:r>
              <w:rPr>
                <w:rStyle w:val="a4"/>
              </w:rPr>
              <w:t>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местног</w:t>
            </w:r>
            <w:r>
              <w:rPr>
                <w:rStyle w:val="a4"/>
              </w:rPr>
              <w:t>о</w:t>
            </w:r>
          </w:p>
        </w:tc>
      </w:tr>
      <w:tr w:rsidR="00000000">
        <w:trPr>
          <w:divId w:val="1329603122"/>
        </w:trPr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Контроль цвета с очень высокими требованиями к цветоразличению, качество цветопередачи отличное </w:t>
            </w:r>
            <w:r>
              <w:lastRenderedPageBreak/>
              <w:t>(контроль готовой продукции на швейных фабриках, тканей на текстильных фабриках, сортировка кожи, подбор красок для цветной печати и т.п.</w:t>
            </w:r>
            <w:r>
              <w:t>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300 и боле</w:t>
            </w:r>
            <w:r>
              <w:t>е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85 - 8</w:t>
            </w:r>
            <w:r>
              <w:t>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90 - 10</w:t>
            </w:r>
            <w:r>
              <w:t>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5000 - 650</w:t>
            </w:r>
            <w:r>
              <w:t>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5000 - 650</w:t>
            </w:r>
            <w:r>
              <w:t>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ЛТБЦЦ, ЛДЦ, 930 </w:t>
            </w:r>
            <w:r>
              <w:rPr>
                <w:vertAlign w:val="superscript"/>
              </w:rPr>
              <w:t>*</w:t>
            </w:r>
            <w:r>
              <w:t xml:space="preserve">; 940 </w:t>
            </w:r>
            <w:r>
              <w:rPr>
                <w:vertAlign w:val="superscript"/>
              </w:rPr>
              <w:t>*</w:t>
            </w:r>
            <w:r>
              <w:t xml:space="preserve">; 950 </w:t>
            </w:r>
            <w:r>
              <w:rPr>
                <w:vertAlign w:val="superscript"/>
              </w:rPr>
              <w:t>*</w:t>
            </w:r>
            <w:r>
              <w:t xml:space="preserve">, </w:t>
            </w:r>
            <w:r>
              <w:lastRenderedPageBreak/>
              <w:t xml:space="preserve">965 </w:t>
            </w:r>
            <w:r>
              <w:rPr>
                <w:vertAlign w:val="superscript"/>
              </w:rPr>
              <w:t>*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 xml:space="preserve">СД; ЛЛ типов: ЛДЦ, 950 </w:t>
            </w:r>
            <w:r>
              <w:rPr>
                <w:vertAlign w:val="superscript"/>
              </w:rPr>
              <w:t>*</w:t>
            </w:r>
            <w:r>
              <w:t xml:space="preserve">, 965 </w:t>
            </w:r>
            <w:r>
              <w:rPr>
                <w:vertAlign w:val="superscript"/>
              </w:rPr>
              <w:t>*</w:t>
            </w:r>
          </w:p>
        </w:tc>
      </w:tr>
      <w:tr w:rsidR="00000000">
        <w:trPr>
          <w:divId w:val="1329603122"/>
        </w:trPr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Сопоставление цветов с высокими требованиями к цветоразличению, качество цветопередачи отличное (ткачество, швейное произв</w:t>
            </w:r>
            <w:r>
              <w:t>одство, цветная печать и т.п.</w:t>
            </w:r>
            <w:r>
              <w:t>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300 и боле</w:t>
            </w:r>
            <w:r>
              <w:t>е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70 - 7</w:t>
            </w:r>
            <w:r>
              <w:t>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85 - 8</w:t>
            </w:r>
            <w:r>
              <w:t>9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3000 - 650</w:t>
            </w:r>
            <w:r>
              <w:t>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3000 - 650</w:t>
            </w:r>
            <w:r>
              <w:t>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ЛЕЦ, 840 </w:t>
            </w:r>
            <w:r>
              <w:rPr>
                <w:vertAlign w:val="superscript"/>
              </w:rPr>
              <w:t>*</w:t>
            </w:r>
            <w:r>
              <w:t xml:space="preserve">, 865 </w:t>
            </w:r>
            <w:r>
              <w:rPr>
                <w:vertAlign w:val="superscript"/>
              </w:rPr>
              <w:t>*</w:t>
            </w:r>
            <w:r>
              <w:t>, МГ</w:t>
            </w:r>
            <w:r>
              <w:t>Л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ЛТБЦЦ, ЛДЦ, 930 </w:t>
            </w:r>
            <w:r>
              <w:rPr>
                <w:vertAlign w:val="superscript"/>
              </w:rPr>
              <w:t>*</w:t>
            </w:r>
            <w:r>
              <w:t xml:space="preserve">, 940 </w:t>
            </w:r>
            <w:r>
              <w:rPr>
                <w:vertAlign w:val="superscript"/>
              </w:rPr>
              <w:t>*</w:t>
            </w:r>
            <w:r>
              <w:t xml:space="preserve">, 950 </w:t>
            </w:r>
            <w:r>
              <w:rPr>
                <w:vertAlign w:val="superscript"/>
              </w:rPr>
              <w:t>*</w:t>
            </w:r>
            <w:r>
              <w:t xml:space="preserve">, 965 </w:t>
            </w:r>
            <w:r>
              <w:rPr>
                <w:vertAlign w:val="superscript"/>
              </w:rPr>
              <w:t>*</w:t>
            </w:r>
          </w:p>
        </w:tc>
      </w:tr>
      <w:tr w:rsidR="00000000">
        <w:trPr>
          <w:divId w:val="1329603122"/>
        </w:trPr>
        <w:tc>
          <w:tcPr>
            <w:tcW w:w="1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Различение цветных объектов при невысоких требованиях к цветоразличению, качество цветопередачи хорошее (сборка радиоаппаратуры, прядение, намотка проводов и т.п.</w:t>
            </w:r>
            <w:r>
              <w:t>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500 и боле</w:t>
            </w:r>
            <w:r>
              <w:t>е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50 - 6</w:t>
            </w:r>
            <w:r>
              <w:t>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80 - 8</w:t>
            </w:r>
            <w:r>
              <w:t>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2700 - 450</w:t>
            </w:r>
            <w:r>
              <w:t>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4000 - 600</w:t>
            </w:r>
            <w:r>
              <w:t>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ЛБ, 730 </w:t>
            </w:r>
            <w:r>
              <w:rPr>
                <w:vertAlign w:val="superscript"/>
              </w:rPr>
              <w:t>*</w:t>
            </w:r>
            <w:r>
              <w:t>, МГ</w:t>
            </w:r>
            <w:r>
              <w:t>Л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ЛЕЦ, 840 </w:t>
            </w:r>
            <w:r>
              <w:rPr>
                <w:vertAlign w:val="superscript"/>
              </w:rPr>
              <w:t>*</w:t>
            </w:r>
            <w:r>
              <w:t xml:space="preserve">, 865 </w:t>
            </w:r>
            <w:r>
              <w:rPr>
                <w:vertAlign w:val="superscript"/>
              </w:rPr>
              <w:t>*</w:t>
            </w:r>
            <w:r>
              <w:t>, МГ</w:t>
            </w:r>
            <w:r>
              <w:t>Л</w:t>
            </w:r>
          </w:p>
        </w:tc>
      </w:tr>
      <w:tr w:rsidR="00000000">
        <w:trPr>
          <w:divId w:val="13296031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300 до 50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50 - 6</w:t>
            </w:r>
            <w:r>
              <w:t>9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80 - 8</w:t>
            </w:r>
            <w:r>
              <w:t>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2600 - 450</w:t>
            </w:r>
            <w:r>
              <w:t>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3500 - 550</w:t>
            </w:r>
            <w:r>
              <w:t>0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ЛБ, 730 </w:t>
            </w:r>
            <w:r>
              <w:rPr>
                <w:vertAlign w:val="superscript"/>
              </w:rPr>
              <w:t>*</w:t>
            </w:r>
            <w:r>
              <w:t>, МГ</w:t>
            </w:r>
            <w:r>
              <w:t>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ЛЕЦ, 840 </w:t>
            </w:r>
            <w:r>
              <w:rPr>
                <w:vertAlign w:val="superscript"/>
              </w:rPr>
              <w:t>*</w:t>
            </w:r>
            <w:r>
              <w:t xml:space="preserve">, 865 </w:t>
            </w:r>
            <w:r>
              <w:rPr>
                <w:vertAlign w:val="superscript"/>
              </w:rPr>
              <w:t>*</w:t>
            </w:r>
            <w:r>
              <w:t>, МГ</w:t>
            </w:r>
            <w:r>
              <w:t>Л</w:t>
            </w:r>
          </w:p>
        </w:tc>
      </w:tr>
      <w:tr w:rsidR="00000000">
        <w:trPr>
          <w:divId w:val="13296031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200 до 30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50 - 6</w:t>
            </w:r>
            <w:r>
              <w:t>9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80 - 8</w:t>
            </w:r>
            <w:r>
              <w:t>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2700 - 450</w:t>
            </w:r>
            <w:r>
              <w:t>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2700 - 450</w:t>
            </w:r>
            <w:r>
              <w:t>0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ЛБ, 730 </w:t>
            </w:r>
            <w:r>
              <w:rPr>
                <w:vertAlign w:val="superscript"/>
              </w:rPr>
              <w:t>*</w:t>
            </w:r>
            <w:r>
              <w:t>, МГЛ, КЛ</w:t>
            </w:r>
            <w:r>
              <w:t>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ЛТБЦ, 827 </w:t>
            </w:r>
            <w:r>
              <w:rPr>
                <w:vertAlign w:val="superscript"/>
              </w:rPr>
              <w:t>*</w:t>
            </w:r>
            <w:r>
              <w:t xml:space="preserve">, 330 </w:t>
            </w:r>
            <w:r>
              <w:rPr>
                <w:vertAlign w:val="superscript"/>
              </w:rPr>
              <w:t>*</w:t>
            </w:r>
            <w:r>
              <w:t>, МГЛ, КЛ</w:t>
            </w:r>
            <w:r>
              <w:t>Л</w:t>
            </w:r>
          </w:p>
        </w:tc>
      </w:tr>
      <w:tr w:rsidR="00000000">
        <w:trPr>
          <w:divId w:val="13296031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Менее 20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50 - 5</w:t>
            </w:r>
            <w:r>
              <w:t>9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80 - 8</w:t>
            </w:r>
            <w:r>
              <w:t>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2600 - 450</w:t>
            </w:r>
            <w:r>
              <w:t>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2700 - 350</w:t>
            </w:r>
            <w:r>
              <w:t>0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ЛБ, 730 </w:t>
            </w:r>
            <w:r>
              <w:rPr>
                <w:vertAlign w:val="superscript"/>
              </w:rPr>
              <w:t>*</w:t>
            </w:r>
            <w:r>
              <w:t>, МГЛ, КЛ</w:t>
            </w:r>
            <w:r>
              <w:t>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ЛТБ, ЛБ, 730 </w:t>
            </w:r>
            <w:r>
              <w:rPr>
                <w:vertAlign w:val="superscript"/>
              </w:rPr>
              <w:t>*</w:t>
            </w:r>
            <w:r>
              <w:t xml:space="preserve">, 735 </w:t>
            </w:r>
            <w:r>
              <w:rPr>
                <w:vertAlign w:val="superscript"/>
              </w:rPr>
              <w:t>*</w:t>
            </w:r>
            <w:r>
              <w:t>, МГЛ, КЛ</w:t>
            </w:r>
            <w:r>
              <w:t>Л</w:t>
            </w:r>
          </w:p>
        </w:tc>
      </w:tr>
      <w:tr w:rsidR="00000000">
        <w:trPr>
          <w:divId w:val="1329603122"/>
        </w:trPr>
        <w:tc>
          <w:tcPr>
            <w:tcW w:w="1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Требования к цветопередаче отсутствуют, качество цветопередачи стандартное (механическая обработка металлов, пластмасс, сборка машин и инструмента и т.п.</w:t>
            </w:r>
            <w:r>
              <w:t>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500 и боле</w:t>
            </w:r>
            <w:r>
              <w:t>е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50 - 6</w:t>
            </w:r>
            <w:r>
              <w:t>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70 - 7</w:t>
            </w:r>
            <w:r>
              <w:t>9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2700 - 450</w:t>
            </w:r>
            <w:r>
              <w:t>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4000 - 650</w:t>
            </w:r>
            <w:r>
              <w:t>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ЛБ, 730 </w:t>
            </w:r>
            <w:r>
              <w:rPr>
                <w:vertAlign w:val="superscript"/>
              </w:rPr>
              <w:t>*</w:t>
            </w:r>
            <w:r>
              <w:t>, МГЛ, КЛ</w:t>
            </w:r>
            <w:r>
              <w:t>Л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ЛД, 740 </w:t>
            </w:r>
            <w:r>
              <w:rPr>
                <w:vertAlign w:val="superscript"/>
              </w:rPr>
              <w:t>*</w:t>
            </w:r>
            <w:r>
              <w:t xml:space="preserve">, 765 </w:t>
            </w:r>
            <w:r>
              <w:rPr>
                <w:vertAlign w:val="superscript"/>
              </w:rPr>
              <w:t>*</w:t>
            </w:r>
            <w:r>
              <w:t>, МГ</w:t>
            </w:r>
            <w:r>
              <w:t>Л</w:t>
            </w:r>
          </w:p>
        </w:tc>
      </w:tr>
      <w:tr w:rsidR="00000000">
        <w:trPr>
          <w:divId w:val="13296031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300 до 50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50 - 6</w:t>
            </w:r>
            <w:r>
              <w:t>9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70 - 7</w:t>
            </w:r>
            <w:r>
              <w:t>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2600 - 450</w:t>
            </w:r>
            <w:r>
              <w:t>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3500 - 500</w:t>
            </w:r>
            <w:r>
              <w:t>0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ЛБ, 730 </w:t>
            </w:r>
            <w:r>
              <w:rPr>
                <w:vertAlign w:val="superscript"/>
              </w:rPr>
              <w:t>*</w:t>
            </w:r>
            <w:r>
              <w:t>, МГЛ, КЛ</w:t>
            </w:r>
            <w:r>
              <w:t>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ЛХБ, 740 </w:t>
            </w:r>
            <w:r>
              <w:rPr>
                <w:vertAlign w:val="superscript"/>
              </w:rPr>
              <w:t>*</w:t>
            </w:r>
            <w:r>
              <w:t xml:space="preserve">, 765 </w:t>
            </w:r>
            <w:r>
              <w:rPr>
                <w:vertAlign w:val="superscript"/>
              </w:rPr>
              <w:t>*</w:t>
            </w:r>
            <w:r>
              <w:t>, МГ</w:t>
            </w:r>
            <w:r>
              <w:t>Л</w:t>
            </w:r>
          </w:p>
        </w:tc>
      </w:tr>
      <w:tr w:rsidR="00000000">
        <w:trPr>
          <w:divId w:val="13296031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200 до 30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50 - 6</w:t>
            </w:r>
            <w:r>
              <w:t>9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50 - 6</w:t>
            </w:r>
            <w:r>
              <w:t>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2700 - 450</w:t>
            </w:r>
            <w:r>
              <w:t>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2600 - 450</w:t>
            </w:r>
            <w:r>
              <w:t>0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ЛБ, 730 </w:t>
            </w:r>
            <w:r>
              <w:rPr>
                <w:vertAlign w:val="superscript"/>
              </w:rPr>
              <w:t>*</w:t>
            </w:r>
            <w:r>
              <w:t>, МГЛ, КЛ</w:t>
            </w:r>
            <w:r>
              <w:t>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ЛБ, 735 </w:t>
            </w:r>
            <w:r>
              <w:rPr>
                <w:vertAlign w:val="superscript"/>
              </w:rPr>
              <w:t>*</w:t>
            </w:r>
            <w:r>
              <w:t>, МГ</w:t>
            </w:r>
            <w:r>
              <w:t>Л</w:t>
            </w:r>
          </w:p>
        </w:tc>
      </w:tr>
      <w:tr w:rsidR="00000000">
        <w:trPr>
          <w:divId w:val="13296031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Менее 20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50 - 5</w:t>
            </w:r>
            <w:r>
              <w:t>9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50 - 6</w:t>
            </w:r>
            <w:r>
              <w:t>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2600 - 450</w:t>
            </w:r>
            <w:r>
              <w:t>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2400 - 350</w:t>
            </w:r>
            <w:r>
              <w:t>0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ЛБ, 730 </w:t>
            </w:r>
            <w:r>
              <w:rPr>
                <w:vertAlign w:val="superscript"/>
              </w:rPr>
              <w:t>*</w:t>
            </w:r>
            <w:r>
              <w:t>, МГЛ, НЛВД + МГЛ, КЛ</w:t>
            </w:r>
            <w:r>
              <w:t>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ЛТБ, ЛБ, 730 </w:t>
            </w:r>
            <w:r>
              <w:rPr>
                <w:vertAlign w:val="superscript"/>
              </w:rPr>
              <w:t>*</w:t>
            </w:r>
            <w:r>
              <w:t xml:space="preserve">, 735 </w:t>
            </w:r>
            <w:r>
              <w:rPr>
                <w:vertAlign w:val="superscript"/>
              </w:rPr>
              <w:t>*</w:t>
            </w:r>
            <w:r>
              <w:t>, КЛ</w:t>
            </w:r>
            <w:r>
              <w:t>Л</w:t>
            </w:r>
          </w:p>
        </w:tc>
      </w:tr>
      <w:tr w:rsidR="00000000">
        <w:trPr>
          <w:divId w:val="132960312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vertAlign w:val="superscript"/>
              </w:rPr>
              <w:t>*</w:t>
            </w:r>
            <w:r>
              <w:t xml:space="preserve"> Приведено обозначение по</w:t>
            </w:r>
            <w:r>
              <w:t xml:space="preserve"> </w:t>
            </w:r>
            <w:r>
              <w:t>ГОСТ Р 5481</w:t>
            </w:r>
            <w:r>
              <w:t>5</w:t>
            </w:r>
            <w:r>
              <w:t xml:space="preserve">, в котором первая цифра определяет индекс цветопередачи (в десятках </w:t>
            </w:r>
            <w:r>
              <w:rPr>
                <w:rStyle w:val="a7"/>
              </w:rPr>
              <w:t>R</w:t>
            </w:r>
            <w:r>
              <w:rPr>
                <w:rStyle w:val="a7"/>
                <w:vertAlign w:val="subscript"/>
              </w:rPr>
              <w:t>a</w:t>
            </w:r>
            <w:r>
              <w:t xml:space="preserve">), а две последние - цветовую температуру (в сотнях кельвинов). Например, 765 означает </w:t>
            </w:r>
            <w:r>
              <w:rPr>
                <w:rStyle w:val="a7"/>
              </w:rPr>
              <w:t>R</w:t>
            </w:r>
            <w:r>
              <w:rPr>
                <w:rStyle w:val="a7"/>
                <w:vertAlign w:val="subscript"/>
              </w:rPr>
              <w:t>a</w:t>
            </w:r>
            <w:r>
              <w:t xml:space="preserve"> = 70, </w:t>
            </w:r>
            <w:r>
              <w:rPr>
                <w:rStyle w:val="a7"/>
              </w:rPr>
              <w:t>T</w:t>
            </w:r>
            <w:r>
              <w:rPr>
                <w:vertAlign w:val="subscript"/>
              </w:rPr>
              <w:t>ц</w:t>
            </w:r>
            <w:r>
              <w:t xml:space="preserve"> = 6500 К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Примечани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t>1 Принятые сокращения: КЛЛ - компактные люминесцентны</w:t>
            </w:r>
            <w:r>
              <w:t xml:space="preserve">е лампы; ЛБ - лампы белого света; ЛД - лампы дневного света; ЛДЦ - лампы дневного света с улучшенной </w:t>
            </w:r>
            <w:r>
              <w:lastRenderedPageBreak/>
              <w:t>цветопередачей; ЛЕЦ - лампы естественного света с улучшенной цветопередачей; ЛЛ - люминесцентные лампы; ЛТБ - лампы тепло-белого света; ЛТБЦ - лампы тепло-</w:t>
            </w:r>
            <w:r>
              <w:t>белого света с улучшенной цветопередачей; ЛТБЦЦ - лампы тепло-белого света с высококачественной цветопередачей; ЛХБ - лампы холодно-белого света; МГЛ - металлогалогенные лампы; НЛВД - натриевые лампы высокого давления; СД - светодиоды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2 Прямое излучение я</w:t>
            </w:r>
            <w:r>
              <w:t>рких светодиодных источников света не должно попадать в поле зрения находящихся в помещении</w:t>
            </w:r>
            <w:r>
              <w:t>.</w:t>
            </w:r>
          </w:p>
        </w:tc>
      </w:tr>
    </w:tbl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Приложение К</w:t>
      </w:r>
      <w:r>
        <w:rPr>
          <w:rFonts w:ascii="Georgia" w:hAnsi="Georgia"/>
          <w:sz w:val="19"/>
          <w:szCs w:val="19"/>
        </w:rPr>
        <w:br/>
        <w:t>Таблица К.1</w:t>
      </w:r>
      <w:r>
        <w:rPr>
          <w:rFonts w:ascii="Georgia" w:hAnsi="Georgia"/>
          <w:sz w:val="19"/>
          <w:szCs w:val="19"/>
        </w:rPr>
        <w:br/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Рекомендуемые источники света для общего освещения общественных зданий и общедомовых помещений жилых здани</w:t>
      </w:r>
      <w:r>
        <w:rPr>
          <w:rFonts w:ascii="Georgia" w:hAnsi="Georgia"/>
          <w:sz w:val="19"/>
          <w:szCs w:val="19"/>
        </w:rPr>
        <w:t>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014"/>
        <w:gridCol w:w="1742"/>
        <w:gridCol w:w="1517"/>
        <w:gridCol w:w="1383"/>
        <w:gridCol w:w="1361"/>
        <w:gridCol w:w="1578"/>
      </w:tblGrid>
      <w:tr w:rsidR="00000000">
        <w:trPr>
          <w:divId w:val="341708668"/>
        </w:trPr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Требования к освещени</w:t>
            </w:r>
            <w:r>
              <w:rPr>
                <w:rStyle w:val="a4"/>
              </w:rPr>
              <w:t>ю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Характеристика зрительной работы по требованиям к цветоразличени</w:t>
            </w:r>
            <w:r>
              <w:rPr>
                <w:rStyle w:val="a4"/>
              </w:rPr>
              <w:t>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Освещенность, л</w:t>
            </w:r>
            <w:r>
              <w:rPr>
                <w:rStyle w:val="a4"/>
              </w:rPr>
              <w:t>к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Индекс цветопередач и источников света R</w:t>
            </w:r>
            <w:r>
              <w:rPr>
                <w:rStyle w:val="a4"/>
                <w:vertAlign w:val="subscript"/>
              </w:rPr>
              <w:t>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Диапазон цветовой температуры источников света T</w:t>
            </w:r>
            <w:r>
              <w:rPr>
                <w:rStyle w:val="a4"/>
                <w:vertAlign w:val="subscript"/>
              </w:rPr>
              <w:t>ц</w:t>
            </w:r>
            <w:r>
              <w:rPr>
                <w:rStyle w:val="a4"/>
              </w:rPr>
              <w:t xml:space="preserve">, </w:t>
            </w:r>
            <w:r>
              <w:rPr>
                <w:rStyle w:val="a4"/>
              </w:rPr>
              <w:t>К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Рекомендуемые источники света для общего освещени</w:t>
            </w:r>
            <w:r>
              <w:rPr>
                <w:rStyle w:val="a4"/>
              </w:rPr>
              <w:t>я</w:t>
            </w:r>
          </w:p>
        </w:tc>
      </w:tr>
      <w:tr w:rsidR="00000000">
        <w:trPr>
          <w:divId w:val="341708668"/>
        </w:trPr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Обеспечение зрительного комфорта в помещениях при выполнении зрительных работ разрядов А - </w:t>
            </w:r>
            <w:r>
              <w:t>В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Сопоставление цветов с очень высокими требованиями к цветоразличению и выбор цвета (магазины по продаже одежды и тканей, косметики и т.п.</w:t>
            </w:r>
            <w:r>
              <w:t>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300 до 50</w:t>
            </w:r>
            <w:r>
              <w:t>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90 - 9</w:t>
            </w:r>
            <w:r>
              <w:t>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5000 - 650</w:t>
            </w:r>
            <w:r>
              <w:t>0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ЛДЦ, 950 </w:t>
            </w:r>
            <w:r>
              <w:rPr>
                <w:vertAlign w:val="superscript"/>
              </w:rPr>
              <w:t>*</w:t>
            </w:r>
            <w:r>
              <w:t xml:space="preserve">, 965 </w:t>
            </w:r>
            <w:r>
              <w:rPr>
                <w:vertAlign w:val="superscript"/>
              </w:rPr>
              <w:t>*</w:t>
            </w:r>
          </w:p>
        </w:tc>
      </w:tr>
      <w:tr w:rsidR="00000000">
        <w:trPr>
          <w:divId w:val="3417086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Сопоставление цветов с высокими требованиями к цветоразличению (кабинеты рисования, обслуживающих видов труда, </w:t>
            </w:r>
            <w:r>
              <w:lastRenderedPageBreak/>
              <w:t>закройные отделения в ателье, залы заседаний федерального значения, химические лаборатории, выставочные залы, макетные и т.п.</w:t>
            </w:r>
            <w:r>
              <w:t>)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От 200 до 50</w:t>
            </w:r>
            <w:r>
              <w:t>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85</w:t>
            </w:r>
            <w:r>
              <w:t xml:space="preserve"> - 8</w:t>
            </w:r>
            <w:r>
              <w:t>9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3000 - 650</w:t>
            </w:r>
            <w:r>
              <w:t>0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ЛТБЦЦ, ЛДЦ, 930 </w:t>
            </w:r>
            <w:r>
              <w:rPr>
                <w:vertAlign w:val="superscript"/>
              </w:rPr>
              <w:t>*</w:t>
            </w:r>
            <w:r>
              <w:t xml:space="preserve">, 940 </w:t>
            </w:r>
            <w:r>
              <w:rPr>
                <w:vertAlign w:val="superscript"/>
              </w:rPr>
              <w:t>*</w:t>
            </w:r>
            <w:r>
              <w:t xml:space="preserve">, 950 </w:t>
            </w:r>
            <w:r>
              <w:rPr>
                <w:vertAlign w:val="superscript"/>
              </w:rPr>
              <w:t>*</w:t>
            </w:r>
            <w:r>
              <w:t xml:space="preserve">, 965 </w:t>
            </w:r>
            <w:r>
              <w:rPr>
                <w:vertAlign w:val="superscript"/>
              </w:rPr>
              <w:t>*</w:t>
            </w:r>
          </w:p>
        </w:tc>
      </w:tr>
      <w:tr w:rsidR="00000000">
        <w:trPr>
          <w:divId w:val="3417086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Различение цветных объектов при невысоких требованиях к цветоразличению (комнаты кружков учебных заведений, универсамы, торговые залы магазинов, ателье химической чистки одежд</w:t>
            </w:r>
            <w:r>
              <w:t>ы, обеденные залы, крытые бассейны, спортзалы</w:t>
            </w:r>
            <w:r>
              <w:t>)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300 до 50</w:t>
            </w:r>
            <w:r>
              <w:t>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80 - 8</w:t>
            </w:r>
            <w:r>
              <w:t>4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3500 - 550</w:t>
            </w:r>
            <w:r>
              <w:t>0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ЛЕЦ, 840 </w:t>
            </w:r>
            <w:r>
              <w:rPr>
                <w:vertAlign w:val="superscript"/>
              </w:rPr>
              <w:t>*</w:t>
            </w:r>
            <w:r>
              <w:t xml:space="preserve">, 865 </w:t>
            </w:r>
            <w:r>
              <w:rPr>
                <w:vertAlign w:val="superscript"/>
              </w:rPr>
              <w:t>*</w:t>
            </w:r>
            <w:r>
              <w:t>, МГ</w:t>
            </w:r>
            <w:r>
              <w:t>Л</w:t>
            </w:r>
          </w:p>
        </w:tc>
      </w:tr>
      <w:tr w:rsidR="00000000">
        <w:trPr>
          <w:divId w:val="3417086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150 до 30</w:t>
            </w:r>
            <w:r>
              <w:t>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80 - 8</w:t>
            </w:r>
            <w:r>
              <w:t>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2700 - 450</w:t>
            </w:r>
            <w:r>
              <w:t>0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ЛТБЦ, 827 </w:t>
            </w:r>
            <w:r>
              <w:rPr>
                <w:vertAlign w:val="superscript"/>
              </w:rPr>
              <w:t>*</w:t>
            </w:r>
            <w:r>
              <w:t xml:space="preserve">, 830 </w:t>
            </w:r>
            <w:r>
              <w:rPr>
                <w:vertAlign w:val="superscript"/>
              </w:rPr>
              <w:t>*</w:t>
            </w:r>
            <w:r>
              <w:t>, МГЛ, КЛ</w:t>
            </w:r>
            <w:r>
              <w:t>Л</w:t>
            </w:r>
          </w:p>
        </w:tc>
      </w:tr>
      <w:tr w:rsidR="00000000">
        <w:trPr>
          <w:divId w:val="3417086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Менее 15</w:t>
            </w:r>
            <w:r>
              <w:t>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70 - 7</w:t>
            </w:r>
            <w:r>
              <w:t>9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3500 - 500</w:t>
            </w:r>
            <w:r>
              <w:t>0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ЛД, 740 </w:t>
            </w:r>
            <w:r>
              <w:rPr>
                <w:vertAlign w:val="superscript"/>
              </w:rPr>
              <w:t>*</w:t>
            </w:r>
            <w:r>
              <w:t xml:space="preserve">, 765 </w:t>
            </w:r>
            <w:r>
              <w:rPr>
                <w:vertAlign w:val="superscript"/>
              </w:rPr>
              <w:t>*</w:t>
            </w:r>
            <w:r>
              <w:t>, МГЛ, КЛ</w:t>
            </w:r>
            <w:r>
              <w:t>Л</w:t>
            </w:r>
          </w:p>
        </w:tc>
      </w:tr>
      <w:tr w:rsidR="00000000">
        <w:trPr>
          <w:divId w:val="341708668"/>
        </w:trPr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Обеспечение психоэмоционального комфорта в помещении с разрядами зрительных работ разрядов Г - </w:t>
            </w:r>
            <w:r>
              <w:t>Ж</w:t>
            </w:r>
          </w:p>
        </w:tc>
        <w:tc>
          <w:tcPr>
            <w:tcW w:w="11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Требования к цветопередаче отсутствуют (кабинеты, рабочие комнаты, конструкторские, чертежные бюро, читательс</w:t>
            </w:r>
            <w:r>
              <w:t>кие каталоги, архивы, книгохранилища и т.п.</w:t>
            </w:r>
            <w:r>
              <w:t>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300 до 50</w:t>
            </w:r>
            <w:r>
              <w:t>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80 - 8</w:t>
            </w:r>
            <w:r>
              <w:t>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2700 - 450</w:t>
            </w:r>
            <w:r>
              <w:t>0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ЛТБЦ, 827 </w:t>
            </w:r>
            <w:r>
              <w:rPr>
                <w:vertAlign w:val="superscript"/>
              </w:rPr>
              <w:t>*</w:t>
            </w:r>
            <w:r>
              <w:t xml:space="preserve">, 830 </w:t>
            </w:r>
            <w:r>
              <w:rPr>
                <w:vertAlign w:val="superscript"/>
              </w:rPr>
              <w:t>*</w:t>
            </w:r>
            <w:r>
              <w:t>, МГ</w:t>
            </w:r>
            <w:r>
              <w:t>Л</w:t>
            </w:r>
          </w:p>
        </w:tc>
      </w:tr>
      <w:tr w:rsidR="00000000">
        <w:trPr>
          <w:divId w:val="3417086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150 до 30</w:t>
            </w:r>
            <w:r>
              <w:t>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70 - 7</w:t>
            </w:r>
            <w:r>
              <w:t>9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3500 - 500</w:t>
            </w:r>
            <w:r>
              <w:t>0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ЛХБ, 740 </w:t>
            </w:r>
            <w:r>
              <w:rPr>
                <w:vertAlign w:val="superscript"/>
              </w:rPr>
              <w:t>*</w:t>
            </w:r>
            <w:r>
              <w:t xml:space="preserve">, 765 </w:t>
            </w:r>
            <w:r>
              <w:rPr>
                <w:vertAlign w:val="superscript"/>
              </w:rPr>
              <w:t>*</w:t>
            </w:r>
            <w:r>
              <w:t>, МГЛ, КЛ</w:t>
            </w:r>
            <w:r>
              <w:t>Л</w:t>
            </w:r>
          </w:p>
        </w:tc>
      </w:tr>
      <w:tr w:rsidR="00000000">
        <w:trPr>
          <w:divId w:val="3417086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Менее 15</w:t>
            </w:r>
            <w:r>
              <w:t>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50 - 6</w:t>
            </w:r>
            <w:r>
              <w:t>9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2400 - 350</w:t>
            </w:r>
            <w:r>
              <w:t>0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ЛТБ, ЛБ, 730 </w:t>
            </w:r>
            <w:r>
              <w:rPr>
                <w:vertAlign w:val="superscript"/>
              </w:rPr>
              <w:t>*</w:t>
            </w:r>
            <w:r>
              <w:t xml:space="preserve">, 735 </w:t>
            </w:r>
            <w:r>
              <w:rPr>
                <w:vertAlign w:val="superscript"/>
              </w:rPr>
              <w:t>*</w:t>
            </w:r>
            <w:r>
              <w:t>, НЛВД, КЛ</w:t>
            </w:r>
            <w:r>
              <w:t>Л</w:t>
            </w:r>
          </w:p>
        </w:tc>
      </w:tr>
      <w:tr w:rsidR="00000000">
        <w:trPr>
          <w:divId w:val="3417086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Различение цветных объектов при невысоких требованиях к цветоразличению (концертные залы, зрительные залы театров, клубов, актовые залы, вестибюли и т.п.</w:t>
            </w:r>
            <w:r>
              <w:t>)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300 до 50</w:t>
            </w:r>
            <w:r>
              <w:t>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80 - 8</w:t>
            </w:r>
            <w:r>
              <w:t>4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3500 - 550</w:t>
            </w:r>
            <w:r>
              <w:t>0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ЛЕЦ, 840 </w:t>
            </w:r>
            <w:r>
              <w:rPr>
                <w:vertAlign w:val="superscript"/>
              </w:rPr>
              <w:t>*</w:t>
            </w:r>
            <w:r>
              <w:t xml:space="preserve">, 865 </w:t>
            </w:r>
            <w:r>
              <w:rPr>
                <w:vertAlign w:val="superscript"/>
              </w:rPr>
              <w:t>*</w:t>
            </w:r>
            <w:r>
              <w:t>, МГ</w:t>
            </w:r>
            <w:r>
              <w:t>Л</w:t>
            </w:r>
          </w:p>
        </w:tc>
      </w:tr>
      <w:tr w:rsidR="00000000">
        <w:trPr>
          <w:divId w:val="3417086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 150 до 30</w:t>
            </w:r>
            <w:r>
              <w:t>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80 - 8</w:t>
            </w:r>
            <w:r>
              <w:t>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2700 - 450</w:t>
            </w:r>
            <w:r>
              <w:t>0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ЛТБЦ, 827 </w:t>
            </w:r>
            <w:r>
              <w:rPr>
                <w:vertAlign w:val="superscript"/>
              </w:rPr>
              <w:t>*</w:t>
            </w:r>
            <w:r>
              <w:t xml:space="preserve">, 830 </w:t>
            </w:r>
            <w:r>
              <w:rPr>
                <w:vertAlign w:val="superscript"/>
              </w:rPr>
              <w:t>*</w:t>
            </w:r>
            <w:r>
              <w:t>, МГЛ, КЛ</w:t>
            </w:r>
            <w:r>
              <w:t>Л</w:t>
            </w:r>
          </w:p>
        </w:tc>
      </w:tr>
      <w:tr w:rsidR="00000000">
        <w:trPr>
          <w:divId w:val="3417086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Менее 15</w:t>
            </w:r>
            <w:r>
              <w:t>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70 - 7</w:t>
            </w:r>
            <w:r>
              <w:t>9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3500 - 500</w:t>
            </w:r>
            <w:r>
              <w:t>0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ЛХБ, 740 </w:t>
            </w:r>
            <w:r>
              <w:rPr>
                <w:vertAlign w:val="superscript"/>
              </w:rPr>
              <w:t>*</w:t>
            </w:r>
            <w:r>
              <w:t xml:space="preserve">, 765 </w:t>
            </w:r>
            <w:r>
              <w:rPr>
                <w:vertAlign w:val="superscript"/>
              </w:rPr>
              <w:t>*</w:t>
            </w:r>
            <w:r>
              <w:t>, МГЛ, КЛ</w:t>
            </w:r>
            <w:r>
              <w:t>Л</w:t>
            </w:r>
          </w:p>
        </w:tc>
      </w:tr>
      <w:tr w:rsidR="00000000">
        <w:trPr>
          <w:divId w:val="3417086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Требования к цветопередаче отсутствуют (зрительные залы кинотеатров, лифтовые холлы, коридоры, проходы, переходы и т.п.</w:t>
            </w:r>
            <w:r>
              <w:t>)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Менее 15</w:t>
            </w:r>
            <w:r>
              <w:t>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50 - 5</w:t>
            </w:r>
            <w:r>
              <w:t>9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2400 - 350</w:t>
            </w:r>
            <w:r>
              <w:t>0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СД; ЛЛ типов: ЛТБ, ЛБ, 730 </w:t>
            </w:r>
            <w:r>
              <w:rPr>
                <w:vertAlign w:val="superscript"/>
              </w:rPr>
              <w:t>*</w:t>
            </w:r>
            <w:r>
              <w:t xml:space="preserve">, 735 </w:t>
            </w:r>
            <w:r>
              <w:rPr>
                <w:vertAlign w:val="superscript"/>
              </w:rPr>
              <w:t>*</w:t>
            </w:r>
            <w:r>
              <w:t>, КЛ</w:t>
            </w:r>
            <w:r>
              <w:t>Л</w:t>
            </w:r>
          </w:p>
        </w:tc>
      </w:tr>
      <w:tr w:rsidR="00000000">
        <w:trPr>
          <w:divId w:val="34170866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vertAlign w:val="superscript"/>
              </w:rPr>
              <w:t>*</w:t>
            </w:r>
            <w:r>
              <w:t xml:space="preserve"> Приведено обозначение по</w:t>
            </w:r>
            <w:r>
              <w:t xml:space="preserve"> </w:t>
            </w:r>
            <w:r>
              <w:t>ГОСТ Р 5481</w:t>
            </w:r>
            <w:r>
              <w:t>5</w:t>
            </w:r>
            <w:r>
              <w:t xml:space="preserve">, в котором первая цифра определяет индекс цветопередачи (в десятках </w:t>
            </w:r>
            <w:r>
              <w:rPr>
                <w:rStyle w:val="a7"/>
              </w:rPr>
              <w:t>R</w:t>
            </w:r>
            <w:r>
              <w:rPr>
                <w:rStyle w:val="a7"/>
                <w:vertAlign w:val="subscript"/>
              </w:rPr>
              <w:t>a</w:t>
            </w:r>
            <w:r>
              <w:t xml:space="preserve">), а две последние - цветовую температуру (в сотнях кельвинов). Например, 765 означает </w:t>
            </w:r>
            <w:r>
              <w:rPr>
                <w:rStyle w:val="a7"/>
              </w:rPr>
              <w:t>R</w:t>
            </w:r>
            <w:r>
              <w:rPr>
                <w:rStyle w:val="a7"/>
                <w:vertAlign w:val="subscript"/>
              </w:rPr>
              <w:t>a</w:t>
            </w:r>
            <w:r>
              <w:t xml:space="preserve"> = 70, </w:t>
            </w:r>
            <w:r>
              <w:rPr>
                <w:rStyle w:val="a7"/>
              </w:rPr>
              <w:t>T</w:t>
            </w:r>
            <w:r>
              <w:rPr>
                <w:vertAlign w:val="subscript"/>
              </w:rPr>
              <w:t>ц</w:t>
            </w:r>
            <w:r>
              <w:t xml:space="preserve"> = 6500 К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Примечани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t>1 Принятые сокращения: КЛЛ - компактные люминесцентные лампы; ЛБ - лампы белого света; ЛД - лампы дневного света; ЛДЦ - лампы дневного света с улучшенной цветопередачей; ЛЕЦ - лампы естественного света с улучшенной цветопередачей; ЛЛ - люминесцентные лампы</w:t>
            </w:r>
            <w:r>
              <w:t>; ЛТБ - лампы тепло-белого света; ЛТБЦ - лампы тепло-белого света с улучшенной цветопередачей; ЛТБЦЦ - лампы тепло-белого света с высококачественной цветопередачей; ЛХБ - лампы холодно-белого света; МГЛ - металлогалогенные лампы; НЛВД - натриевые лампы выс</w:t>
            </w:r>
            <w:r>
              <w:t>окого давления; СД - светодиоды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2 Прямое излучение ярких светодиодных источников света не должно попадать в поле зрения находящихся в помещении</w:t>
            </w:r>
            <w:r>
              <w:t>.</w:t>
            </w:r>
          </w:p>
        </w:tc>
      </w:tr>
    </w:tbl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Л</w:t>
      </w:r>
      <w:r>
        <w:rPr>
          <w:rFonts w:ascii="Georgia" w:hAnsi="Georgia"/>
          <w:sz w:val="19"/>
          <w:szCs w:val="19"/>
        </w:rPr>
        <w:br/>
      </w:r>
    </w:p>
    <w:p w:rsidR="00000000" w:rsidRDefault="005F6514">
      <w:pPr>
        <w:divId w:val="50725365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lastRenderedPageBreak/>
        <w:t>Нормативные показатели освещения основных помещений общественных, жилых и вспомогательных зданий, помещений и сооружений объектов общепромышленного назначени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Л.</w:t>
      </w:r>
      <w:r>
        <w:rPr>
          <w:rFonts w:ascii="Georgia" w:hAnsi="Georgia"/>
          <w:sz w:val="19"/>
          <w:szCs w:val="19"/>
        </w:rPr>
        <w:t>1</w:t>
      </w:r>
    </w:p>
    <w:p w:rsidR="00000000" w:rsidRDefault="005F6514">
      <w:pPr>
        <w:divId w:val="20814764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Показатели освещения основных помещений общественных, жилых и вспомогательных здани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21"/>
        <w:gridCol w:w="715"/>
        <w:gridCol w:w="570"/>
        <w:gridCol w:w="772"/>
        <w:gridCol w:w="553"/>
        <w:gridCol w:w="680"/>
        <w:gridCol w:w="677"/>
        <w:gridCol w:w="660"/>
        <w:gridCol w:w="732"/>
        <w:gridCol w:w="665"/>
        <w:gridCol w:w="772"/>
        <w:gridCol w:w="553"/>
        <w:gridCol w:w="772"/>
        <w:gridCol w:w="553"/>
      </w:tblGrid>
      <w:tr w:rsidR="00000000">
        <w:trPr>
          <w:divId w:val="1526139153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Помещения, рабочие мест</w:t>
            </w:r>
            <w:r>
              <w:rPr>
                <w:rStyle w:val="a4"/>
              </w:rPr>
              <w:t>а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Плоскость (Г - горизонтальная, В - вертикальная) нормирования освещенности и КЕО, высота плоскости над полом, </w:t>
            </w:r>
            <w:r>
              <w:rPr>
                <w:rStyle w:val="a4"/>
              </w:rPr>
              <w:t>м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Разряд и подразряд зрительной работ</w:t>
            </w:r>
            <w:r>
              <w:rPr>
                <w:rStyle w:val="a4"/>
              </w:rPr>
              <w:t>ы</w:t>
            </w:r>
          </w:p>
        </w:tc>
        <w:tc>
          <w:tcPr>
            <w:tcW w:w="252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Искусственное освещени</w:t>
            </w:r>
            <w:r>
              <w:rPr>
                <w:rStyle w:val="a4"/>
              </w:rPr>
              <w:t>е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Естественное освещени</w:t>
            </w:r>
            <w:r>
              <w:rPr>
                <w:rStyle w:val="a4"/>
              </w:rPr>
              <w:t>е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Совмещенное освещени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1526139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Средняя освещенность рабочих поверхностей, л</w:t>
            </w:r>
            <w:r>
              <w:rPr>
                <w:rStyle w:val="a4"/>
              </w:rPr>
              <w:t>к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Равномерность распределения освещенности U</w:t>
            </w:r>
            <w:r>
              <w:rPr>
                <w:rStyle w:val="a4"/>
                <w:vertAlign w:val="subscript"/>
              </w:rPr>
              <w:t>0</w:t>
            </w:r>
            <w:r>
              <w:rPr>
                <w:rStyle w:val="a4"/>
              </w:rPr>
              <w:t>, не мене</w:t>
            </w:r>
            <w:r>
              <w:rPr>
                <w:rStyle w:val="a4"/>
              </w:rPr>
              <w:t>е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Объединенный показатель дискомфорта R</w:t>
            </w:r>
            <w:r>
              <w:rPr>
                <w:rStyle w:val="a4"/>
                <w:vertAlign w:val="subscript"/>
              </w:rPr>
              <w:t>UG</w:t>
            </w:r>
            <w:r>
              <w:rPr>
                <w:rStyle w:val="a4"/>
              </w:rPr>
              <w:t>, не боле</w:t>
            </w:r>
            <w:r>
              <w:rPr>
                <w:rStyle w:val="a4"/>
              </w:rPr>
              <w:t>е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Коэффициент пульсации освещенности, K</w:t>
            </w:r>
            <w:r>
              <w:rPr>
                <w:rStyle w:val="a4"/>
                <w:vertAlign w:val="subscript"/>
              </w:rPr>
              <w:t>п</w:t>
            </w:r>
            <w:r>
              <w:rPr>
                <w:rStyle w:val="a4"/>
              </w:rPr>
              <w:t>, %, не боле</w:t>
            </w:r>
            <w:r>
              <w:rPr>
                <w:rStyle w:val="a4"/>
              </w:rPr>
              <w:t>е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Цилиндрическая освещенность E</w:t>
            </w:r>
            <w:r>
              <w:rPr>
                <w:rStyle w:val="a4"/>
                <w:vertAlign w:val="subscript"/>
              </w:rPr>
              <w:t>ц</w:t>
            </w:r>
            <w:r>
              <w:rPr>
                <w:rStyle w:val="a4"/>
              </w:rPr>
              <w:t>, л</w:t>
            </w:r>
            <w:r>
              <w:rPr>
                <w:rStyle w:val="a4"/>
              </w:rPr>
              <w:t>к</w:t>
            </w:r>
          </w:p>
        </w:tc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Индекс цветопередачи источников света R</w:t>
            </w:r>
            <w:r>
              <w:rPr>
                <w:rStyle w:val="a4"/>
                <w:vertAlign w:val="subscript"/>
              </w:rPr>
              <w:t>a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КЕО e</w:t>
            </w:r>
            <w:r>
              <w:rPr>
                <w:rStyle w:val="a4"/>
                <w:vertAlign w:val="subscript"/>
              </w:rPr>
              <w:t>н</w:t>
            </w:r>
            <w:r>
              <w:rPr>
                <w:rStyle w:val="a4"/>
              </w:rPr>
              <w:t xml:space="preserve">, </w:t>
            </w:r>
            <w:r>
              <w:rPr>
                <w:rStyle w:val="a4"/>
              </w:rPr>
              <w:t>%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КЕО e</w:t>
            </w:r>
            <w:r>
              <w:rPr>
                <w:rStyle w:val="a4"/>
                <w:vertAlign w:val="subscript"/>
              </w:rPr>
              <w:t>н</w:t>
            </w:r>
            <w:r>
              <w:rPr>
                <w:rStyle w:val="a4"/>
              </w:rPr>
              <w:t xml:space="preserve">, </w:t>
            </w:r>
            <w:r>
              <w:rPr>
                <w:rStyle w:val="a4"/>
              </w:rPr>
              <w:t>%</w:t>
            </w:r>
          </w:p>
        </w:tc>
      </w:tr>
      <w:tr w:rsidR="00000000">
        <w:trPr>
          <w:divId w:val="1526139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комбинированном освещени</w:t>
            </w:r>
            <w:r>
              <w:rPr>
                <w:rStyle w:val="a4"/>
              </w:rP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общем освещени</w:t>
            </w:r>
            <w:r>
              <w:rPr>
                <w:rStyle w:val="a4"/>
              </w:rPr>
              <w:t>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верхнем или комбинированном освещени</w:t>
            </w:r>
            <w:r>
              <w:rPr>
                <w:rStyle w:val="a4"/>
              </w:rPr>
              <w:t>и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боковом освещени</w:t>
            </w:r>
            <w:r>
              <w:rPr>
                <w:rStyle w:val="a4"/>
              </w:rPr>
              <w:t>и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верхнем или комбинированном освещени</w:t>
            </w:r>
            <w:r>
              <w:rPr>
                <w:rStyle w:val="a4"/>
              </w:rPr>
              <w:t>и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боковом освещени</w:t>
            </w:r>
            <w:r>
              <w:rPr>
                <w:rStyle w:val="a4"/>
              </w:rPr>
              <w:t>и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Административные здания, здания государственных учреждений (министерства, ведомства, комитеты, префектуры, муниципалитеты, управления, конструкторские и проектные организации, научно-исследовательские организации и т.п.</w:t>
            </w:r>
            <w:r>
              <w:t>)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 Кабинеты и рабочие </w:t>
            </w:r>
            <w:r>
              <w:lastRenderedPageBreak/>
              <w:t>комнаты, офисы, представительств</w:t>
            </w:r>
            <w:r>
              <w:t>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600/40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2 Проектные залы и комнаты, конструкторские, чертежные бюр</w:t>
            </w:r>
            <w:r>
              <w:t>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1000/60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 Помещения для посетителей, приемные, экспедици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400/30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 Читальные зал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500/40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 Читательские каталоги, помещения фонда открытого досту</w:t>
            </w:r>
            <w:r>
              <w:lastRenderedPageBreak/>
              <w:t>п</w:t>
            </w:r>
            <w:r>
              <w:t>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В-1,0 - на стеллажа</w:t>
            </w:r>
            <w:r>
              <w:t>х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6 Книгохранилища и архив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В-1,0 - на стеллажа</w:t>
            </w:r>
            <w:r>
              <w:t>х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 Помещения для копировани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 Переплетно-брошюровочные помещени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 Макетные, столярные и ремонтные мастерски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Г-0,8 - на верстаках и рабочих стола</w:t>
            </w:r>
            <w:r>
              <w:t>х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в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750/20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</w:tr>
      <w:tr w:rsidR="00000000">
        <w:trPr>
          <w:divId w:val="1526139153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 Компьютерные зал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В-1,2 - на экране диспле</w:t>
            </w:r>
            <w:r>
              <w:t>я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Не более 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Г-0,8 - на рабо</w:t>
            </w:r>
            <w:r>
              <w:lastRenderedPageBreak/>
              <w:t>чих стола</w:t>
            </w:r>
            <w:r>
              <w:t>х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А-</w:t>
            </w:r>
            <w: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750/30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5 </w:t>
            </w:r>
            <w:r>
              <w:rPr>
                <w:vertAlign w:val="superscript"/>
              </w:rPr>
              <w:t>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11 Конференц-залы, залы заседаний, комнаты переговоро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12 Рекреации, кулуары, фой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Е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13 Лаборатории: органической и неорганической химии, термические, физические, спектрографические, стилометрические, фотометрические, </w:t>
            </w:r>
            <w:r>
              <w:lastRenderedPageBreak/>
              <w:t>микроскопные, рентгеноструктурного анализа, механические и радиоизмерительные, электронных устройств, препараторски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750/30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14 Аналитические лаборатори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1000/40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 Весовые, термостатны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500/40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16 Фотокомнаты, дистилляторны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17 Архивы проб, </w:t>
            </w:r>
            <w:r>
              <w:lastRenderedPageBreak/>
              <w:t>хранение реактиво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В-</w:t>
            </w:r>
            <w:r>
              <w:t>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18 Моечные лабораторной посуд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Банковские, кредитно-финансовые и страховые организаци</w:t>
            </w:r>
            <w:r>
              <w:t>и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19 Операционные залы, кредитные группы, кассовые залы, помещения пересчета денег, депозитари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Г-0,8 - на рабочих стола</w:t>
            </w:r>
            <w:r>
              <w:t>х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500/30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 Помещения отдела инкассации, инкассаторны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21 Депозитари</w:t>
            </w:r>
            <w:r>
              <w:lastRenderedPageBreak/>
              <w:t>и, предкладовые, кладовые ценносте</w:t>
            </w:r>
            <w:r>
              <w:t>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22 Серверные, помещения межбанковских электронных расчетов, помещения аппаратуры криптозащит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23 Помещения вводно-кабельного оборудовани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24 Помещения алфавитно-цифровых печатающих устройств, </w:t>
            </w:r>
            <w:r>
              <w:lastRenderedPageBreak/>
              <w:t>кабины персонализаци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Г-0,8 - на рабочих стола</w:t>
            </w:r>
            <w:r>
              <w:t>х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750/30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25 Комнаты изготовления, обработки и хранения идентификационных карт, помещения процессингового центра по пластиковым карточка</w:t>
            </w:r>
            <w:r>
              <w:t>м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26 Помещения обслуживания физических ли</w:t>
            </w:r>
            <w:r>
              <w:t>ц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27 Помещения сейфово</w:t>
            </w:r>
            <w:r>
              <w:t>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28 Смотровые коридор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Общеобразовательные организации (для детей старше 7 лет), организации профессионального среднего, высшего и дополнительного образовани</w:t>
            </w:r>
            <w:r>
              <w:t>я</w:t>
            </w:r>
          </w:p>
        </w:tc>
      </w:tr>
      <w:tr w:rsidR="00000000">
        <w:trPr>
          <w:divId w:val="1526139153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29 Классы, классные комнаты, учебные кабинеты и комнаты, аудитории, лаборатории общеобразовательных организаций, интернатов, профессиональных образовательных организаци</w:t>
            </w:r>
            <w:r>
              <w:t>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- на середине доск</w:t>
            </w:r>
            <w:r>
              <w:t>и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Г-0,8 - на рабочих столах и парта</w:t>
            </w:r>
            <w:r>
              <w:t>х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4,0 </w:t>
            </w:r>
            <w:r>
              <w:rPr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1,5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2,1 </w:t>
            </w:r>
            <w:r>
              <w:rPr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1,3 </w:t>
            </w:r>
            <w:r>
              <w:rPr>
                <w:vertAlign w:val="superscript"/>
              </w:rPr>
              <w:t>1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 Аудитории, учебн</w:t>
            </w:r>
            <w:r>
              <w:lastRenderedPageBreak/>
              <w:t>ые кабинеты, лекционные залы, лаборатории профессиональных образовательных организаций и образовательных организаций вы</w:t>
            </w:r>
            <w:r>
              <w:t>сшего образовани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1526139153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31 Кабинеты информатики, компьютерные кабинет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- на экране диспле</w:t>
            </w:r>
            <w:r>
              <w:t>я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Не более 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Г-0,8 - на рабочих столах и парта</w:t>
            </w:r>
            <w:r>
              <w:t>х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750/30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1526139153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32 Кабинеты </w:t>
            </w:r>
            <w:r>
              <w:lastRenderedPageBreak/>
              <w:t>рисования, технического черчени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В - на доск</w:t>
            </w:r>
            <w:r>
              <w:lastRenderedPageBreak/>
              <w:t>е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А-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Г-0,8 - на рабочих столах и парта</w:t>
            </w:r>
            <w:r>
              <w:t>х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3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33 Кабинеты для практических занятий и лаборатории, лаборантские при учебных кабинета</w:t>
            </w:r>
            <w:r>
              <w:t>х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750/30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34 Учебные мастерские по обработке материало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Г-0,8 - на верстаках и рабочих стола</w:t>
            </w:r>
            <w:r>
              <w:t>х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б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1000/20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35 Кабинеты обслуживающих видов </w:t>
            </w:r>
            <w:r>
              <w:lastRenderedPageBreak/>
              <w:t>труд</w:t>
            </w:r>
            <w:r>
              <w:t>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Г-0,8 - на рабочих стола</w:t>
            </w:r>
            <w:r>
              <w:t>х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4,0 </w:t>
            </w:r>
            <w:r>
              <w:rPr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1,5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2,1 </w:t>
            </w:r>
            <w:r>
              <w:rPr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1,3 </w:t>
            </w:r>
            <w:r>
              <w:rPr>
                <w:vertAlign w:val="superscript"/>
              </w:rPr>
              <w:t>1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36 Инструментальные комнаты мастера-инструктор</w:t>
            </w:r>
            <w:r>
              <w:t>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37 Спортивные зал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526139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- на уровне 2,0 м от пола с обеих сторон на продольной оси помещени</w:t>
            </w:r>
            <w:r>
              <w:t>я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38 Крытые бассейн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 - на поверхности вод</w:t>
            </w:r>
            <w:r>
              <w:t>ы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Д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3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39 Снарядные инвентарные, хозяйственные кладовы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 Актовые залы, киноаудитории, залы отдыха для учащихс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Д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41 Эстрады актовых зало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42 Кабинеты и комнаты преподавателе</w:t>
            </w:r>
            <w:r>
              <w:t>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43 Медицинские кабинеты образовател</w:t>
            </w:r>
            <w:r>
              <w:t>ьных орган</w:t>
            </w:r>
            <w:r>
              <w:lastRenderedPageBreak/>
              <w:t>изаци</w:t>
            </w:r>
            <w:r>
              <w:t>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44 Рекреации, вестибюл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Е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3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Зрелищные и досугово-развлекательные организаци</w:t>
            </w:r>
            <w:r>
              <w:t>и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45 Залы многоцелевого назначени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46 Зрительные залы театров, концертные зал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47 Зрительные залы клубов, клуб-гостиные, репетиционные помещения, помещения для досуговых заняти</w:t>
            </w:r>
            <w:r>
              <w:lastRenderedPageBreak/>
              <w:t>й, собраний, фойе театро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Д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48 Залы компьютерных игр, помещения игровых автоматов, настольных иг</w:t>
            </w:r>
            <w:r>
              <w:t>р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</w:t>
            </w:r>
            <w:r>
              <w:t>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49 Биллиардны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 Видеокомплексы (видеозал, видеокафе</w:t>
            </w:r>
            <w:r>
              <w:t>)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Е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51 Выставочные зал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52 Зрительные залы кинотеатро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53 Фойе кинотеатров, клубо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Е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54 Комнаты кружков, музыкальные класс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55 Кино-, звуко- и светоаппаратны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Дошкольные образовательные организации (ДОО) (для детей младше 7 лет</w:t>
            </w:r>
            <w:r>
              <w:t>)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56 Раздевальны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57 Групповые, игровая комната, помещения для занятий дете</w:t>
            </w:r>
            <w:r>
              <w:t>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4,0 </w:t>
            </w:r>
            <w:r>
              <w:rPr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1,5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58 Музыкальный зал, физкультурный за</w:t>
            </w:r>
            <w:r>
              <w:t>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4,0 </w:t>
            </w:r>
            <w:r>
              <w:rPr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1,5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59 Столовы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4,0 </w:t>
            </w:r>
            <w:r>
              <w:rPr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1,5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2,4 </w:t>
            </w:r>
            <w:r>
              <w:rPr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0,9 </w:t>
            </w:r>
            <w:r>
              <w:rPr>
                <w:vertAlign w:val="superscript"/>
              </w:rPr>
              <w:t>1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60 Спальны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61 Изоляторы, комнаты для заболевших дете</w:t>
            </w:r>
            <w:r>
              <w:t>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2,0 </w:t>
            </w:r>
            <w:r>
              <w:rPr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0,5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62 Медицинские кабинет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Санаторно-курортные организаци</w:t>
            </w:r>
            <w:r>
              <w:t>и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63 Палаты, спальные комнат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64 Детск</w:t>
            </w:r>
            <w:r>
              <w:lastRenderedPageBreak/>
              <w:t>ие палаты, палаты матери и ребенк</w:t>
            </w:r>
            <w:r>
              <w:t>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 xml:space="preserve">Г-0,0 - </w:t>
            </w:r>
            <w:r>
              <w:lastRenderedPageBreak/>
              <w:t>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Б-</w:t>
            </w:r>
            <w:r>
              <w:lastRenderedPageBreak/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lastRenderedPageBreak/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65 Кабинеты враче</w:t>
            </w:r>
            <w:r>
              <w:t>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66 Кабинеты врачей-педиатро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4,0 </w:t>
            </w:r>
            <w:r>
              <w:rPr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1,5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2,4 </w:t>
            </w:r>
            <w:r>
              <w:rPr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0,9 </w:t>
            </w:r>
            <w:r>
              <w:rPr>
                <w:vertAlign w:val="superscript"/>
              </w:rPr>
              <w:t>1</w:t>
            </w:r>
          </w:p>
        </w:tc>
      </w:tr>
      <w:tr w:rsidR="00000000">
        <w:trPr>
          <w:divId w:val="1526139153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67 Классные комнаты детских санаторие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1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В-2,</w:t>
            </w:r>
            <w:r>
              <w:t>5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Объекты физкультурного, спортивного и физкультурно-досугового назначени</w:t>
            </w:r>
            <w:r>
              <w:t>я</w:t>
            </w:r>
          </w:p>
        </w:tc>
      </w:tr>
      <w:tr w:rsidR="00000000">
        <w:trPr>
          <w:divId w:val="1526139153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68 Залы спортивных игр, комнаты для физических упражнени</w:t>
            </w:r>
            <w:r>
              <w:t>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В-2,0 - с обеих сторон на </w:t>
            </w:r>
            <w:r>
              <w:lastRenderedPageBreak/>
              <w:t>продольной оси помещени</w:t>
            </w:r>
            <w:r>
              <w:t>я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-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69 Залы бассейно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 - поверхность вод</w:t>
            </w:r>
            <w:r>
              <w:t>ы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3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70 Залы аэробики, гимнастики, борьб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71 Кегельбан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Предприятия общественного питани</w:t>
            </w:r>
            <w:r>
              <w:t>я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72 Обеденные залы ресторанов, столовых, буфето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73 Раздаточны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74 Горячие </w:t>
            </w:r>
            <w:r>
              <w:lastRenderedPageBreak/>
              <w:t>цехи, холодные и заготовительные цех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3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75 Доготовочные цех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76 Моечные кухонной и столовой посуды, помещения для резки хлеб</w:t>
            </w:r>
            <w:r>
              <w:t>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77 Кондитерские цехи (приготовление и выпечка</w:t>
            </w:r>
            <w:r>
              <w:t>)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78 Помещения изготовления шоколада и конфе</w:t>
            </w:r>
            <w:r>
              <w:t>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79 Помещения для производства мороженого, напитко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80 Помещения подготовки продуктов, упаковки готовой продукции, комплектации заказо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81 Склады, загрузочные, кладовы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Предприятия розничной и мелкооптовой торговл</w:t>
            </w:r>
            <w:r>
              <w:t>и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82 Торговые залы супермаркетов, магазинов </w:t>
            </w:r>
            <w:r>
              <w:lastRenderedPageBreak/>
              <w:t>самообслуживани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83 Торговые залы магазинов без самообслуживания продовольственных и непродовольственных товаро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84 Примерочные кабин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85 Залы демонстрации новых товаро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86 Помещения отделов заказов, бюро </w:t>
            </w:r>
            <w:r>
              <w:lastRenderedPageBreak/>
              <w:t>обслуживани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87 Помещения касс, кассовая зон</w:t>
            </w:r>
            <w:r>
              <w:t>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88 Помещения для подготовки товаров к продаже</w:t>
            </w:r>
            <w:r>
              <w:t>: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разрубочные, фасовочные, комплектовочные отдела заказо</w:t>
            </w:r>
            <w:r>
              <w:t>в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б) помещения нарезки тканей, гладильные, мастерские магазинов </w:t>
            </w:r>
            <w:r>
              <w:lastRenderedPageBreak/>
              <w:t>радио-, электротоваро</w:t>
            </w:r>
            <w:r>
              <w:t>в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89 Мастерские подгонки готового плать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750/30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90 Рекламно-декорационные мастерские, мастерские ремонта оборудования и инвентаря, помещения бракеро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600/30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Организации санитарно-бытового обслуживания населени</w:t>
            </w:r>
            <w:r>
              <w:t>я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91 Бани</w:t>
            </w:r>
            <w:r>
              <w:t>: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ожидальные-остывочны</w:t>
            </w:r>
            <w:r>
              <w:t>е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Е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25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б) раздевальные, моечные, душевые, парильны</w:t>
            </w:r>
            <w:r>
              <w:t>е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1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в) бассейн</w:t>
            </w:r>
            <w:r>
              <w:t>ы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1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92 Парикмахерски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93 Косметические кабинет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750/40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94 Фотографии</w:t>
            </w:r>
            <w:r>
              <w:t>: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салоны приема и выдачи заказо</w:t>
            </w:r>
            <w:r>
              <w:t>в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съемочные залы фотоатель</w:t>
            </w:r>
            <w:r>
              <w:t>е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1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95 Фотолаборатори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В-1,2 - на экране монитор</w:t>
            </w:r>
            <w:r>
              <w:t>а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Не более 20</w:t>
            </w:r>
            <w:r>
              <w:t>0</w:t>
            </w:r>
          </w:p>
        </w:tc>
        <w:tc>
          <w:tcPr>
            <w:tcW w:w="34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96 Прачечные</w:t>
            </w:r>
            <w:r>
              <w:t>: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отделения приема и выдачи бель</w:t>
            </w:r>
            <w:r>
              <w:t>я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стиральные отделени</w:t>
            </w:r>
            <w:r>
              <w:t>я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в) хранение стиральных материало</w:t>
            </w:r>
            <w:r>
              <w:t>в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г) сушильно-гладильные отделени</w:t>
            </w:r>
            <w:r>
              <w:t>я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б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д) отделения разбо</w:t>
            </w:r>
            <w:r>
              <w:lastRenderedPageBreak/>
              <w:t>рки и упаковки бель</w:t>
            </w:r>
            <w:r>
              <w:t>я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а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е) отделения ремонта бель</w:t>
            </w:r>
            <w:r>
              <w:t>я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IIб </w:t>
            </w:r>
            <w:r>
              <w:rPr>
                <w:vertAlign w:val="superscript"/>
              </w:rP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2000/75</w:t>
            </w:r>
            <w:r>
              <w:t>0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1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ж) хранение бель</w:t>
            </w:r>
            <w:r>
              <w:t>я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</w:t>
            </w:r>
            <w:r>
              <w:t>0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1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97 Прачечные с самообслуживание</w:t>
            </w:r>
            <w:r>
              <w:t>м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98 Химическая чистка одежды</w:t>
            </w:r>
            <w:r>
              <w:t>: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прием и выдача одежд</w:t>
            </w:r>
            <w:r>
              <w:t>ы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помещения химической чистк</w:t>
            </w:r>
            <w:r>
              <w:t>и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в) отделения выведения пяте</w:t>
            </w:r>
            <w:r>
              <w:t>н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IIIа </w:t>
            </w:r>
            <w:r>
              <w:rPr>
                <w:vertAlign w:val="superscript"/>
              </w:rP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2000/30</w:t>
            </w:r>
            <w:r>
              <w:t>0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г) помещения для хранения химикато</w:t>
            </w:r>
            <w:r>
              <w:t>в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99 Ателье изготовления и ремонта одежды и трикотажных изделий</w:t>
            </w:r>
            <w:r>
              <w:t>: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пошивочные цех</w:t>
            </w:r>
            <w:r>
              <w:t>и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Г-0,8 - на рабочих стола</w:t>
            </w:r>
            <w:r>
              <w:t>х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IIа </w:t>
            </w:r>
            <w:r>
              <w:rPr>
                <w:vertAlign w:val="superscript"/>
              </w:rP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2000/75</w:t>
            </w:r>
            <w:r>
              <w:t>0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2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закройные отделени</w:t>
            </w:r>
            <w:r>
              <w:t>я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Г-0,8 - на рабочих стола</w:t>
            </w:r>
            <w:r>
              <w:t>х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</w:t>
            </w:r>
            <w:r>
              <w:t>б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2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в) отделения ремонта </w:t>
            </w:r>
            <w:r>
              <w:lastRenderedPageBreak/>
              <w:t>одежд</w:t>
            </w:r>
            <w:r>
              <w:t>ы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IIа </w:t>
            </w:r>
            <w:r>
              <w:rPr>
                <w:vertAlign w:val="superscript"/>
              </w:rP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4000/50</w:t>
            </w:r>
            <w:r>
              <w:t>0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2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г) отделения подготовки прикладных материало</w:t>
            </w:r>
            <w:r>
              <w:t>в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а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д) отделения ручной и машинной вязк</w:t>
            </w:r>
            <w:r>
              <w:t>и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</w:t>
            </w:r>
            <w:r>
              <w:t>в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2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е) утюжные, декатировочны</w:t>
            </w:r>
            <w:r>
              <w:t>е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а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100 Пункты проката</w:t>
            </w:r>
            <w:r>
              <w:t>: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помещения для посетителе</w:t>
            </w:r>
            <w:r>
              <w:t>й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кладовы</w:t>
            </w:r>
            <w:r>
              <w:t>е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2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 xml:space="preserve">101 Ремонтные </w:t>
            </w:r>
            <w:r>
              <w:lastRenderedPageBreak/>
              <w:t>мастерские</w:t>
            </w:r>
            <w:r>
              <w:t>: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а) изготовление и ремонт головных уборов, скорняжные работ</w:t>
            </w:r>
            <w:r>
              <w:t>ы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</w:t>
            </w:r>
            <w:r>
              <w:t>а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2000/750 </w:t>
            </w:r>
            <w:r>
              <w:rPr>
                <w:vertAlign w:val="superscript"/>
              </w:rPr>
              <w:t>2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2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ремонт обуви, галантереи, металлоизделий, изделий из пластмассы, бытовых электроприборо</w:t>
            </w:r>
            <w:r>
              <w:t>в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а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2000/750 </w:t>
            </w:r>
            <w:r>
              <w:rPr>
                <w:vertAlign w:val="superscript"/>
              </w:rPr>
              <w:t>2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4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в) ремонт часов, ювелирные и граверные работ</w:t>
            </w:r>
            <w:r>
              <w:t>ы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</w:t>
            </w:r>
            <w:r>
              <w:t>б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3000/30</w:t>
            </w:r>
            <w:r>
              <w:t>0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2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г) ремонт фото-, кино-, радио- и телеаппаратур</w:t>
            </w:r>
            <w:r>
              <w:t>ы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</w:t>
            </w:r>
            <w:r>
              <w:t>б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3000/30</w:t>
            </w:r>
            <w:r>
              <w:t>0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2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102 Студия звукозаписи</w:t>
            </w:r>
            <w:r>
              <w:t>: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помещения для записи и прослушивани</w:t>
            </w:r>
            <w:r>
              <w:t>я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фонотек</w:t>
            </w:r>
            <w:r>
              <w:t>и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Гостиницы, мотели, хостел</w:t>
            </w:r>
            <w:r>
              <w:t>ы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103 Бюро обслуживани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104 Помещения дежурного и обслуживающего персонал</w:t>
            </w:r>
            <w:r>
              <w:t>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105 Гостиные, номер</w:t>
            </w:r>
            <w:r>
              <w:t>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Медицинские организаци</w:t>
            </w:r>
            <w:r>
              <w:t>и</w:t>
            </w:r>
          </w:p>
          <w:p w:rsidR="00000000" w:rsidRDefault="005F6514">
            <w:pPr>
              <w:pStyle w:val="a3"/>
            </w:pPr>
            <w:r>
              <w:t>Приемные и палатные отделени</w:t>
            </w:r>
            <w:r>
              <w:t>я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106 Отсеки краткосрочного наблюдени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107 Палаты отделений для взрослы</w:t>
            </w:r>
            <w:r>
              <w:t>х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108 Палаты: детских отделений; для новорожденных; интенсивной терапии; послеоперационные; палаты матер</w:t>
            </w:r>
            <w:r>
              <w:lastRenderedPageBreak/>
              <w:t>и и ребенк</w:t>
            </w:r>
            <w:r>
              <w:t>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109 Классные комнаты детских стационаров/отделени</w:t>
            </w:r>
            <w:r>
              <w:t>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110 Игровые комнат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4,0 </w:t>
            </w:r>
            <w:r>
              <w:rPr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1,5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111 Помещения приема пищ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112 Процедурные, смотровы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113 Посты медсесте</w:t>
            </w:r>
            <w:r>
              <w:t>р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114 Комнаты (зоны) дневного пребывани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115 Помещения хранения переносной аппаратур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116 Коридоры медицинских организаци</w:t>
            </w:r>
            <w:r>
              <w:t>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Е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117 Веранд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Лечебные отделени</w:t>
            </w:r>
            <w:r>
              <w:t>я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118 Операционные, реанимационный зал, манипуляционны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119 Родовые палаты, диализные залы, перевязочны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120 Предоперационные, предреанимационные палаты, протокольны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121 Монтажные аппаратов искусственного кровообращения, искусственной почки, подготовки инфузионных систем и т.п</w:t>
            </w:r>
            <w:r>
              <w:t>.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122 Помещения хранения и подготовки крови к переливани</w:t>
            </w:r>
            <w:r>
              <w:lastRenderedPageBreak/>
              <w:t>ю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123 Помещения хранения и приготовления гипс</w:t>
            </w:r>
            <w:r>
              <w:t>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Отделения консультативного приема, кабинеты диагностики и лечени</w:t>
            </w:r>
            <w:r>
              <w:t>я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124 Регистратуры, диспетчерски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125 Кабинеты хирургов, акушеров, гинекологов, травматологов, педиатров, инфекционистов, дерматологов, аллергологов, стоматологов; смотр</w:t>
            </w:r>
            <w:r>
              <w:lastRenderedPageBreak/>
              <w:t>овы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126 Кабинеты приема врачей других специальностей (кроме приведенных в пункте 125), фельдшеро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127 Темные комнаты офтальмолого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20 </w:t>
            </w:r>
            <w:r>
              <w:rPr>
                <w:vertAlign w:val="superscript"/>
              </w:rPr>
              <w:t>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128 Кабинеты функциональной диагностики, физиотерапи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129 Процедурные эндос</w:t>
            </w:r>
            <w:r>
              <w:lastRenderedPageBreak/>
              <w:t>копических кабинето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130 Комнаты управления кабинетов лучевой терапии и диагностики, архивы, технические помещени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131 Процедурные рентгентерапевтических, рентгендиагностических кабинетов, компьютерной томографии, флюорогра</w:t>
            </w:r>
            <w:r>
              <w:lastRenderedPageBreak/>
              <w:t>фии, введения радиофармацевтических препарато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400 </w:t>
            </w:r>
            <w:r>
              <w:rPr>
                <w:vertAlign w:val="superscript"/>
              </w:rPr>
              <w:t>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132 Помещения бальнеотерапии, душевые зал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133 Помещения трудотерапи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134 Помещения для лечения сном, фотари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135 Кабинеты массажа, лечебной физкультуры, тренажерные </w:t>
            </w:r>
            <w:r>
              <w:lastRenderedPageBreak/>
              <w:t>зал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136 Помещения подготовки парафина, озокерита, обработки прокладок, стирки и сушки простыней, холстов, брезентов, регенерации гряз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Лаборатории медицинских организаци</w:t>
            </w:r>
            <w:r>
              <w:t>й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137 Помещения приема, выдачи и регистрации анализов, весовые, помещения подготовки питательных сред, поме</w:t>
            </w:r>
            <w:r>
              <w:lastRenderedPageBreak/>
              <w:t>щения для окраски проб, центрифужные, микроскопически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138 Лаборантские для исследований (общеклинические, гематологические, биохимические, серологические, микробиологические</w:t>
            </w:r>
            <w:r>
              <w:t>)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139 Боксы микробиологические, лаборантские эмбриологически</w:t>
            </w:r>
            <w:r>
              <w:lastRenderedPageBreak/>
              <w:t>е, лаборатории клеточных технологи</w:t>
            </w:r>
            <w:r>
              <w:t>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140 Препараторские, помещения подготовки результатов исследовани</w:t>
            </w:r>
            <w:r>
              <w:t>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141 Моечные, стерилизационные лабораторной посуды, термостатны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142 Кабинеты с кабинами зондирования и взятия желудочног</w:t>
            </w:r>
            <w:r>
              <w:lastRenderedPageBreak/>
              <w:t>о сок</w:t>
            </w:r>
            <w:r>
              <w:t>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143 Стеклодувны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</w:t>
            </w:r>
            <w:r>
              <w:t>I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144 Помещения зубных техников, гипсовые, полимеризационны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IIв </w:t>
            </w:r>
            <w:r>
              <w:rPr>
                <w:vertAlign w:val="superscript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2000/30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Стерилизационные помещения и дезинфекционные помещени</w:t>
            </w:r>
            <w:r>
              <w:t>я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145 Стерилизационные, автоклавные, помещения приема и хранения материало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146 Помещения подготовки инструмент</w:t>
            </w:r>
            <w:r>
              <w:t>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147 Помещения ремонта и заточки инструмент</w:t>
            </w:r>
            <w:r>
              <w:t>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в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148 Помещения дезинфекционных каме</w:t>
            </w:r>
            <w:r>
              <w:t>р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Патологоанатомическое отделени</w:t>
            </w:r>
            <w:r>
              <w:t>е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149 Секционны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150 Предсекционные, фиксационны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Помещения пищеблоко</w:t>
            </w:r>
            <w:r>
              <w:t>в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151 Раздаточны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152 Горячие, холодные, доготовочные, заготовочны</w:t>
            </w:r>
            <w:r>
              <w:lastRenderedPageBreak/>
              <w:t>е цех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153 Моечные посуд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154 Загрузочные, кладовы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Аптек</w:t>
            </w:r>
            <w:r>
              <w:t>и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155 Площади для посетителей в зале обслуживани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156 Рецептурные отделы, отделы ручной продажи, оптики, готовых лекарственных средст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157 Фармацевтические, ассистентские, асептические, аналитические, фасовочные, заготовочные концентратов и полуфабрикатов, контрольно-маркировочны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750/30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158 Моечны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159 Помещения хранения лекарственных и перевязочных средств, посуд</w:t>
            </w:r>
            <w:r>
              <w:lastRenderedPageBreak/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160 Помещение хранения кислот, дезинфекционных средств, горючих и легковоспламеняющихся жидкосте</w:t>
            </w:r>
            <w:r>
              <w:t>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161 Кладовые тар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Центры гигиены и эпидемиологи</w:t>
            </w:r>
            <w:r>
              <w:t>и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162 Диспетчерские, помещения хранения и выдачи готовых приманок, фасовочные, выдачи дезинфекци</w:t>
            </w:r>
            <w:r>
              <w:lastRenderedPageBreak/>
              <w:t>онных средств и бактерийных препарато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163 Помещения хранения биологических, лечебных, диагностических препаратов, реактивов, дезинфицирующих средств, кисло</w:t>
            </w:r>
            <w:r>
              <w:t>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164 Помещения хранения дезинфекционной аппаратуры, инвентаря, бель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165 Комнаты </w:t>
            </w:r>
            <w:r>
              <w:lastRenderedPageBreak/>
              <w:t>гельминтологов, энтомологов, вирусологов, бактериологов, лаборантские, химические, биохимические лаборатории, серологические, боксы, препараторски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 xml:space="preserve">166 Радиологические, радиохимические, помещения спектроскопии и полярографии, лаборатории акустики, </w:t>
            </w:r>
            <w:r>
              <w:lastRenderedPageBreak/>
              <w:t>вибрации, электромагнитных полей, физиологии труда, средоварочные с боксами, термитны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167 Моечны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168 Помещения взятия про</w:t>
            </w:r>
            <w:r>
              <w:t>б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169 Боксы серологических исследований особо опасных инфекци</w:t>
            </w:r>
            <w:r>
              <w:t>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170 Комнаты зоопаразитолого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171 Биопр</w:t>
            </w:r>
            <w:r>
              <w:lastRenderedPageBreak/>
              <w:t>обные, помещения хранения питательных сре</w:t>
            </w:r>
            <w:r>
              <w:t>д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172 Помещения дезинфекционных камер, стерильные цех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173 Помещения сжигания трупов животных и отходо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Объекты ветеринарной деятельности (ветеринарные клиники, ветеринарные госпитали, виварии</w:t>
            </w:r>
            <w:r>
              <w:t>)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174 Виварии. Помещения для содержания животны</w:t>
            </w:r>
            <w:r>
              <w:t>х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Станции скорой медицинской помощи, станции переливания кров</w:t>
            </w:r>
            <w:r>
              <w:t>и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175 Диспетчерски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176 Помещения радиопост</w:t>
            </w:r>
            <w:r>
              <w:t>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177 Помещения хранения ящиков выездных брига</w:t>
            </w:r>
            <w:r>
              <w:t>д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В-1,0 - стеллаж</w:t>
            </w:r>
            <w:r>
              <w:t>и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178 Помещения текущего запаса медикаменто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179 Комнаты выездных брига</w:t>
            </w:r>
            <w:r>
              <w:t>д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Молочные кухни, раздаточные пункт</w:t>
            </w:r>
            <w:r>
              <w:t>ы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180 Помещения фильтрации и разли</w:t>
            </w:r>
            <w:r>
              <w:lastRenderedPageBreak/>
              <w:t>в</w:t>
            </w:r>
            <w:r>
              <w:t>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181 Остывочны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182 Помещения приготовления и фасовки продукто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183 Помещения приема и хранения посуды, раздаточны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Вокзалы всех видов транспорт</w:t>
            </w:r>
            <w:r>
              <w:t>а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184 Залы ожидани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Д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185 Операционные залы, отделения связи, операторские, диспетчерск</w:t>
            </w:r>
            <w:r>
              <w:lastRenderedPageBreak/>
              <w:t>и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186 Вычислительные центр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500/30</w:t>
            </w: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187 Кассовые залы, билетные багажные касс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188 Распределительные залы, вестибюл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Е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0,4 </w:t>
            </w:r>
            <w:r>
              <w:rPr>
                <w:vertAlign w:val="superscript"/>
              </w:rPr>
              <w:t>2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189 Комнаты матери и ребенка, длительного пребывания пассажиро</w:t>
            </w:r>
            <w:r>
              <w:t>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Жилые дом</w:t>
            </w:r>
            <w:r>
              <w:t>а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190 Жилые комна</w:t>
            </w:r>
            <w:r>
              <w:lastRenderedPageBreak/>
              <w:t>т</w:t>
            </w:r>
            <w:r>
              <w:t>ы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Г-0,0 - на пол</w:t>
            </w:r>
            <w:r>
              <w:lastRenderedPageBreak/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В-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191 Кухн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3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192 Коридоры, ванные, уборны</w:t>
            </w:r>
            <w:r>
              <w:t>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193 Общедомовые помещения</w:t>
            </w:r>
            <w:r>
              <w:t>: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помещения консьерж</w:t>
            </w:r>
            <w:r>
              <w:t>а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</w:t>
            </w:r>
            <w:r>
              <w:t>1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вестибюл</w:t>
            </w:r>
            <w:r>
              <w:t>и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З-</w:t>
            </w:r>
            <w:r>
              <w:t>1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в) лестницы и лестничные площадк</w:t>
            </w:r>
            <w:r>
              <w:t>и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З-</w:t>
            </w:r>
            <w: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г) поэтажные коридоры и лифтовые </w:t>
            </w:r>
            <w:r>
              <w:lastRenderedPageBreak/>
              <w:t>холл</w:t>
            </w:r>
            <w:r>
              <w:t>ы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З-</w:t>
            </w:r>
            <w:r>
              <w:t>1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д) поэтажные коридоры и лифтовые холл</w:t>
            </w:r>
            <w:r>
              <w:t>ы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пол, площадки, ступен</w:t>
            </w:r>
            <w:r>
              <w:t>и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З-</w:t>
            </w:r>
            <w:r>
              <w:t>2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0,1 </w:t>
            </w:r>
            <w:r>
              <w:rPr>
                <w:vertAlign w:val="superscript"/>
              </w:rPr>
              <w:t>2</w:t>
            </w:r>
          </w:p>
        </w:tc>
      </w:tr>
      <w:tr w:rsidR="00000000">
        <w:trPr>
          <w:divId w:val="15261391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Вспомогательные здания и помещени</w:t>
            </w:r>
            <w:r>
              <w:t>я</w:t>
            </w:r>
          </w:p>
        </w:tc>
      </w:tr>
      <w:tr w:rsidR="00000000">
        <w:trPr>
          <w:divId w:val="1526139153"/>
        </w:trPr>
        <w:tc>
          <w:tcPr>
            <w:tcW w:w="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194 Санитарно-бытовые помещения</w:t>
            </w:r>
            <w:r>
              <w:t>: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526139153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умывальные, уборные, курительны</w:t>
            </w:r>
            <w:r>
              <w:t>е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0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</w:tbl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66"/>
        <w:gridCol w:w="1297"/>
        <w:gridCol w:w="527"/>
        <w:gridCol w:w="318"/>
        <w:gridCol w:w="590"/>
        <w:gridCol w:w="532"/>
        <w:gridCol w:w="473"/>
        <w:gridCol w:w="473"/>
        <w:gridCol w:w="318"/>
        <w:gridCol w:w="473"/>
        <w:gridCol w:w="532"/>
        <w:gridCol w:w="532"/>
        <w:gridCol w:w="532"/>
        <w:gridCol w:w="532"/>
      </w:tblGrid>
      <w:tr w:rsidR="00000000">
        <w:trPr>
          <w:divId w:val="1928809731"/>
        </w:trPr>
        <w:tc>
          <w:tcPr>
            <w:tcW w:w="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душевые, гардеробные, помещения для сушки, обеспыливания и обеззараживания одежды и обуви, помещения для обогревания работающи</w:t>
            </w:r>
            <w:r>
              <w:t>х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0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2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195 Здравпункты</w:t>
            </w:r>
            <w:r>
              <w:t>: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928809731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ожидальны</w:t>
            </w:r>
            <w:r>
              <w:t>е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б) регистратуры, комнаты дежурного </w:t>
            </w:r>
            <w:r>
              <w:lastRenderedPageBreak/>
              <w:t>персонал</w:t>
            </w:r>
            <w:r>
              <w:t>а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в) кабинеты врачей, перевязочны</w:t>
            </w:r>
            <w:r>
              <w:t>е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Б-</w:t>
            </w:r>
            <w:r>
              <w:t>1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г) процедурные кабинет</w:t>
            </w:r>
            <w:r>
              <w:t>ы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А-</w:t>
            </w:r>
            <w:r>
              <w:t>2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  <w:r>
              <w:t>0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1928809731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Прочие помещения общественных здани</w:t>
            </w:r>
            <w:r>
              <w:t>й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196 Вестибюли и гардеробные уличной одежды</w:t>
            </w:r>
            <w:r>
              <w:t>: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928809731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в образовательных организациях высшего образования, общеобразовательных организациях, общежитиях, гостиницах, театрах, клубах, при входах в крупные промышленные предприятия и общественные здани</w:t>
            </w:r>
            <w:r>
              <w:t>я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Е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0,4 </w:t>
            </w:r>
            <w:r>
              <w:rPr>
                <w:vertAlign w:val="superscript"/>
              </w:rPr>
              <w:t>2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в прочих промышленных, вспомогательных и общественных здания</w:t>
            </w:r>
            <w:r>
              <w:t>х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1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в) в жилых здания</w:t>
            </w:r>
            <w:r>
              <w:t>х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З-</w:t>
            </w:r>
            <w:r>
              <w:t>1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197 Лестницы, эскалаторы, траволаторы</w:t>
            </w:r>
            <w:r>
              <w:t>: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928809731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главные лестничные клетки общественных, производственных и вспомогательных зданий, тамбур</w:t>
            </w:r>
            <w:r>
              <w:t>ы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пол, площадки, ступен</w:t>
            </w:r>
            <w:r>
              <w:t>и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0,2 </w:t>
            </w:r>
            <w:r>
              <w:rPr>
                <w:vertAlign w:val="superscript"/>
              </w:rPr>
              <w:t>2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б) лестничные клетки жилых здани</w:t>
            </w:r>
            <w:r>
              <w:t>й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З-</w:t>
            </w:r>
            <w: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0,1 </w:t>
            </w:r>
            <w:r>
              <w:rPr>
                <w:vertAlign w:val="superscript"/>
              </w:rPr>
              <w:t>2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в) остальные лестничные клетк</w:t>
            </w:r>
            <w:r>
              <w:t>и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З-</w:t>
            </w:r>
            <w:r>
              <w:t>1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0,1 </w:t>
            </w:r>
            <w:r>
              <w:rPr>
                <w:vertAlign w:val="superscript"/>
              </w:rPr>
              <w:t>2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198 Лифтовые холлы</w:t>
            </w:r>
            <w:r>
              <w:t>: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928809731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в общественных, производственных и вспомогательных здания</w:t>
            </w:r>
            <w:r>
              <w:t>х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в жилых здания</w:t>
            </w:r>
            <w:r>
              <w:t>х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З-</w:t>
            </w:r>
            <w:r>
              <w:t>2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199 Коридоры и проходы, пути движени</w:t>
            </w:r>
            <w:r>
              <w:t>я</w:t>
            </w:r>
          </w:p>
        </w:tc>
        <w:tc>
          <w:tcPr>
            <w:tcW w:w="28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1928809731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главные коридоры и проход</w:t>
            </w:r>
            <w:r>
              <w:t>ы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0,1 </w:t>
            </w:r>
            <w:r>
              <w:rPr>
                <w:vertAlign w:val="superscript"/>
              </w:rPr>
              <w:t>2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поэтажные коридоры жилых здани</w:t>
            </w:r>
            <w:r>
              <w:t>й</w:t>
            </w:r>
          </w:p>
        </w:tc>
        <w:tc>
          <w:tcPr>
            <w:tcW w:w="2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З-</w:t>
            </w:r>
            <w:r>
              <w:t>2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  <w:r>
              <w:t>0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в) остальные коридор</w:t>
            </w:r>
            <w:r>
              <w:t>ы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З-</w:t>
            </w:r>
            <w:r>
              <w:t>1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  <w:r>
              <w:t>0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200 Машинные отделения лифтов и помещения для фреоновых установо</w:t>
            </w:r>
            <w:r>
              <w:t>к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Ж-</w:t>
            </w:r>
            <w: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  <w: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0,1 </w:t>
            </w:r>
            <w:r>
              <w:rPr>
                <w:vertAlign w:val="superscript"/>
              </w:rPr>
              <w:t>2</w:t>
            </w:r>
          </w:p>
        </w:tc>
      </w:tr>
      <w:tr w:rsidR="00000000">
        <w:trPr>
          <w:divId w:val="1928809731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201 Чердак</w:t>
            </w:r>
            <w:r>
              <w:t>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З-</w:t>
            </w:r>
            <w: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0,1 </w:t>
            </w:r>
            <w:r>
              <w:rPr>
                <w:vertAlign w:val="superscript"/>
              </w:rPr>
              <w:t>2</w:t>
            </w:r>
          </w:p>
        </w:tc>
      </w:tr>
      <w:tr w:rsidR="00000000">
        <w:trPr>
          <w:divId w:val="1928809731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vertAlign w:val="superscript"/>
              </w:rPr>
              <w:t>1</w:t>
            </w:r>
            <w:r>
              <w:t xml:space="preserve"> Нормированные значения КЕО повышены в помещениях, специально предназначенных для пребывания детей и подростков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t>Нормированные значения установлены экспериментально при отраслевом нормировании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rPr>
                <w:vertAlign w:val="superscript"/>
              </w:rPr>
              <w:t>3</w:t>
            </w:r>
            <w:r>
              <w:t xml:space="preserve"> Необходимо предусмотреть ступенчатое снижение освещенности до 50 лк во время исследования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rPr>
                <w:vertAlign w:val="superscript"/>
              </w:rPr>
              <w:t>4</w:t>
            </w:r>
            <w:r>
              <w:t xml:space="preserve"> Коэффициент пульсации освещенности приведен согласно</w:t>
            </w:r>
            <w:r>
              <w:t xml:space="preserve"> </w:t>
            </w:r>
            <w:r>
              <w:t>СанПиН 1.2.3685-2</w:t>
            </w:r>
            <w:r>
              <w:t>1</w:t>
            </w:r>
            <w:r>
              <w:t xml:space="preserve"> </w:t>
            </w:r>
            <w:r>
              <w:t>(</w:t>
            </w:r>
            <w:r>
              <w:t xml:space="preserve">пункт </w:t>
            </w:r>
            <w:r>
              <w:lastRenderedPageBreak/>
              <w:t>1</w:t>
            </w:r>
            <w:r>
              <w:t>4</w:t>
            </w:r>
            <w:r>
              <w:t>1</w:t>
            </w:r>
            <w:r>
              <w:t>)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Примечани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t>1 Наличие нормируемых значений освещенности в графах "Средняя освещенность рабочих поверхностей, лк, при комбинированном освещении" и "Средняя освещенность рабочих поверхностей, лк, при общем освещении" указывает на возможность применения о</w:t>
            </w:r>
            <w:r>
              <w:t>дной из этих систем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2 При дробном обозначении освещенности, приведенной в графе "Средняя освещенность рабочих поверхностей, лк, при комбинированном освещении", в числителе указана норма освещенности от общего и местного освещения на рабочем месте, а в зна</w:t>
            </w:r>
            <w:r>
              <w:t>менателе - освещенность от общего освещения по помещению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3 Знак "-" обозначает отсутствие предъявляемых требований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4 Минимальные гигиенические нормы освещенности приведены в</w:t>
            </w:r>
            <w:r>
              <w:t xml:space="preserve"> </w:t>
            </w:r>
            <w:r>
              <w:t>СанПиН 1.2.368</w:t>
            </w:r>
            <w:r>
              <w:t>5</w:t>
            </w:r>
            <w:r>
              <w:t>.</w:t>
            </w:r>
          </w:p>
        </w:tc>
      </w:tr>
    </w:tbl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Таблица Л.</w:t>
      </w:r>
      <w:r>
        <w:rPr>
          <w:rFonts w:ascii="Georgia" w:hAnsi="Georgia"/>
          <w:sz w:val="19"/>
          <w:szCs w:val="19"/>
        </w:rPr>
        <w:t>2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Нормативные показатели естественного, искусственн</w:t>
      </w:r>
      <w:r>
        <w:rPr>
          <w:rFonts w:ascii="Georgia" w:hAnsi="Georgia"/>
          <w:sz w:val="19"/>
          <w:szCs w:val="19"/>
        </w:rPr>
        <w:t>ого и совмещенного освещения помещений и сооружений объектов общепромышленного назначени</w:t>
      </w:r>
      <w:r>
        <w:rPr>
          <w:rFonts w:ascii="Georgia" w:hAnsi="Georgia"/>
          <w:sz w:val="19"/>
          <w:szCs w:val="19"/>
        </w:rPr>
        <w:t>я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225"/>
        <w:gridCol w:w="916"/>
        <w:gridCol w:w="709"/>
        <w:gridCol w:w="997"/>
        <w:gridCol w:w="685"/>
        <w:gridCol w:w="862"/>
        <w:gridCol w:w="837"/>
        <w:gridCol w:w="997"/>
        <w:gridCol w:w="685"/>
        <w:gridCol w:w="997"/>
        <w:gridCol w:w="685"/>
      </w:tblGrid>
      <w:tr w:rsidR="00000000">
        <w:trPr>
          <w:divId w:val="906839987"/>
        </w:trPr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Помещени</w:t>
            </w:r>
            <w:r>
              <w:rPr>
                <w:rStyle w:val="a4"/>
              </w:rPr>
              <w:t>я</w:t>
            </w:r>
          </w:p>
        </w:tc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 xml:space="preserve">Плоскость (Г - горизонтальная, В - вертикальная) нормирования освещенности и КЕО, высота плоскости над полом, </w:t>
            </w:r>
            <w:r>
              <w:rPr>
                <w:rStyle w:val="a4"/>
              </w:rPr>
              <w:t>м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Разряд и подразряд зрительной работ</w:t>
            </w:r>
            <w:r>
              <w:rPr>
                <w:rStyle w:val="a4"/>
              </w:rPr>
              <w:t>ы</w:t>
            </w:r>
          </w:p>
        </w:tc>
        <w:tc>
          <w:tcPr>
            <w:tcW w:w="18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Искусственное освещени</w:t>
            </w:r>
            <w:r>
              <w:rPr>
                <w:rStyle w:val="a4"/>
              </w:rPr>
              <w:t>е</w:t>
            </w:r>
          </w:p>
        </w:tc>
        <w:tc>
          <w:tcPr>
            <w:tcW w:w="6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Естественное освещени</w:t>
            </w:r>
            <w:r>
              <w:rPr>
                <w:rStyle w:val="a4"/>
              </w:rPr>
              <w:t>е</w:t>
            </w:r>
          </w:p>
        </w:tc>
        <w:tc>
          <w:tcPr>
            <w:tcW w:w="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Совмещенное освещени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Освещенность рабочих поверхностей, л</w:t>
            </w:r>
            <w:r>
              <w:rPr>
                <w:rStyle w:val="a4"/>
              </w:rPr>
              <w:t>к</w:t>
            </w: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Объединенный показатель дискомфорта UGR, не боле</w:t>
            </w:r>
            <w:r>
              <w:rPr>
                <w:rStyle w:val="a4"/>
              </w:rPr>
              <w:t>е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Коэффициент пульсации освещенности, %, не боле</w:t>
            </w:r>
            <w:r>
              <w:rPr>
                <w:rStyle w:val="a4"/>
              </w:rPr>
              <w:t>е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КЕО e</w:t>
            </w:r>
            <w:r>
              <w:rPr>
                <w:rStyle w:val="a4"/>
                <w:vertAlign w:val="subscript"/>
              </w:rPr>
              <w:t>н</w:t>
            </w:r>
            <w:r>
              <w:rPr>
                <w:rStyle w:val="a4"/>
              </w:rPr>
              <w:t xml:space="preserve">, </w:t>
            </w:r>
            <w:r>
              <w:rPr>
                <w:rStyle w:val="a4"/>
              </w:rPr>
              <w:t>%</w:t>
            </w:r>
          </w:p>
        </w:tc>
        <w:tc>
          <w:tcPr>
            <w:tcW w:w="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КЕО e</w:t>
            </w:r>
            <w:r>
              <w:rPr>
                <w:rStyle w:val="a4"/>
                <w:vertAlign w:val="subscript"/>
              </w:rPr>
              <w:t>н</w:t>
            </w:r>
            <w:r>
              <w:rPr>
                <w:rStyle w:val="a4"/>
              </w:rPr>
              <w:t xml:space="preserve">, </w:t>
            </w:r>
            <w:r>
              <w:rPr>
                <w:rStyle w:val="a4"/>
              </w:rPr>
              <w:t>%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комбинированном освещени</w:t>
            </w:r>
            <w:r>
              <w:rPr>
                <w:rStyle w:val="a4"/>
              </w:rPr>
              <w:t>и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общем освещени</w:t>
            </w:r>
            <w:r>
              <w:rPr>
                <w:rStyle w:val="a4"/>
              </w:rPr>
              <w:t>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верхнем или комбинированном освещени</w:t>
            </w:r>
            <w:r>
              <w:rPr>
                <w:rStyle w:val="a4"/>
              </w:rPr>
              <w:t>и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боковом освещени</w:t>
            </w:r>
            <w:r>
              <w:rPr>
                <w:rStyle w:val="a4"/>
              </w:rPr>
              <w:t>и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верхнем или комбинированном освещени</w:t>
            </w:r>
            <w:r>
              <w:rPr>
                <w:rStyle w:val="a4"/>
              </w:rPr>
              <w:t>и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rPr>
                <w:rStyle w:val="a4"/>
              </w:rPr>
              <w:t>при боковом освещени</w:t>
            </w:r>
            <w:r>
              <w:rPr>
                <w:rStyle w:val="a4"/>
              </w:rPr>
              <w:t>и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1</w:t>
            </w:r>
          </w:p>
        </w:tc>
      </w:tr>
      <w:tr w:rsidR="00000000">
        <w:trPr>
          <w:divId w:val="90683998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Стоянки, площадки хранения подвижного состава, деп</w:t>
            </w:r>
            <w:r>
              <w:t>о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 xml:space="preserve">1 </w:t>
            </w:r>
            <w:r>
              <w:lastRenderedPageBreak/>
              <w:t>Открытые стоянки, площадки для хранения подвижного состава вне улиц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а) без подогрев</w:t>
            </w:r>
            <w:r>
              <w:t>а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покрыти</w:t>
            </w:r>
            <w:r>
              <w:t>е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XVI </w:t>
            </w:r>
            <w:r>
              <w:rPr>
                <w:vertAlign w:val="superscript"/>
              </w:rPr>
              <w:t>1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с подогрево</w:t>
            </w:r>
            <w:r>
              <w:t>м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покрыти</w:t>
            </w:r>
            <w:r>
              <w:t>е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</w:t>
            </w:r>
            <w:r>
              <w:t>V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2 Помещения для закрытого хранения подвижного состав</w:t>
            </w:r>
            <w:r>
              <w:t>а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транспортных предприятий (депо, закрытые стоянки подвижного состава</w:t>
            </w:r>
            <w:r>
              <w:t>)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VIIIб </w:t>
            </w:r>
            <w:r>
              <w:rPr>
                <w:vertAlign w:val="superscript"/>
              </w:rPr>
              <w:t>2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8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б) помещения для хранения автомобилей в гаражах, автостоянках и паркингах для индивидуального </w:t>
            </w:r>
            <w:r>
              <w:lastRenderedPageBreak/>
              <w:t>транспорт</w:t>
            </w:r>
            <w:r>
              <w:t>а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Автозаправочные станции, топливозаправочные пункт</w:t>
            </w:r>
            <w:r>
              <w:t>ы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3 Зона топливораздаточных колонок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vMerge w:val="restar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в помещениях или под навесо</w:t>
            </w:r>
            <w:r>
              <w:t>м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vMerge w:val="restar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8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В-1,5 - табло колоно</w:t>
            </w:r>
            <w:r>
              <w:t>к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вне здани</w:t>
            </w:r>
            <w:r>
              <w:t>й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Г-0,0 - покрыти</w:t>
            </w:r>
            <w:r>
              <w:t>е</w:t>
            </w: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XII</w:t>
            </w:r>
            <w:r>
              <w:t>I</w:t>
            </w: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В-1,5 - табло колоно</w:t>
            </w:r>
            <w:r>
              <w:t>к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 Зона технологических колодце</w:t>
            </w:r>
            <w:r>
              <w:t>в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крышка колодц</w:t>
            </w:r>
            <w:r>
              <w:t>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</w:t>
            </w:r>
            <w:r>
              <w:t>V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Станции технического обслуживания транспорта, транспортные предприяти</w:t>
            </w:r>
            <w:r>
              <w:t>я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5 Осмотровые канавы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в помещени</w:t>
            </w:r>
            <w:r>
              <w:t>и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 - днище машин</w:t>
            </w:r>
            <w:r>
              <w:t>ы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Vб </w:t>
            </w:r>
            <w:r>
              <w:rPr>
                <w:vertAlign w:val="superscript"/>
              </w:rPr>
              <w:t>3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б) вне здани</w:t>
            </w:r>
            <w:r>
              <w:t>й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 - днище машин</w:t>
            </w:r>
            <w:r>
              <w:t>ы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б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6 Участки (посты) мойки и уборки подвижного состава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в помещени</w:t>
            </w:r>
            <w:r>
              <w:t>и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вне здани</w:t>
            </w:r>
            <w:r>
              <w:t>й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покрыти</w:t>
            </w:r>
            <w:r>
              <w:t>е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</w:t>
            </w:r>
            <w:r>
              <w:t>V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7 Участки диагностирования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легковых автомобиле</w:t>
            </w:r>
            <w:r>
              <w:t>й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в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грузовых автомобилей, автобусов, трамваев, троллейбусо</w:t>
            </w:r>
            <w:r>
              <w:t>в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в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8 Участки технического обслуживания (ТО-1, ТО-2) и текущего ремонта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а) легковых автомобиле</w:t>
            </w:r>
            <w:r>
              <w:t>й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в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грузовых автомобилей, автобусов, трамваев, троллейбусо</w:t>
            </w:r>
            <w:r>
              <w:t>в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в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9 Подъемник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 - днище машин</w:t>
            </w:r>
            <w:r>
              <w:t>ы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Vб </w:t>
            </w:r>
            <w:r>
              <w:rPr>
                <w:vertAlign w:val="superscript"/>
              </w:rPr>
              <w:t>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10 Агрегатные участки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легковых автомобиле</w:t>
            </w:r>
            <w:r>
              <w:t>й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в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грузовых автомобилей, автобусов, трамваев и троллейбусо</w:t>
            </w:r>
            <w:r>
              <w:t>в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в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11 Мойка агрегатов, узлов, детале</w:t>
            </w:r>
            <w:r>
              <w:t>й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 - место загрузки и выгрузк</w:t>
            </w:r>
            <w:r>
              <w:t>и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12 Участки </w:t>
            </w:r>
            <w:r>
              <w:lastRenderedPageBreak/>
              <w:t>монтажа и ремонта шин, вулканизационные участк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13 Кузнечно-рессорные участк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</w:t>
            </w:r>
            <w:r>
              <w:t>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14 Сварочно-жестяницкие участк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 Медницкие участк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Г-0,8 - на верстак</w:t>
            </w:r>
            <w:r>
              <w:t>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16 Обойные участк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17 Кузовные участк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18 Окрасочные участки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легковых автомобиле</w:t>
            </w:r>
            <w:r>
              <w:t>й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б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б) грузовых автомобилей, автобусов, </w:t>
            </w:r>
            <w:r>
              <w:lastRenderedPageBreak/>
              <w:t>трамваев и троллейбусо</w:t>
            </w:r>
            <w:r>
              <w:t>в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б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19 Краскоприготовительные участк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</w:tr>
      <w:tr w:rsidR="00000000">
        <w:trPr>
          <w:divId w:val="906839987"/>
        </w:trPr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 Деревообрабатывающие участк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Г-0,8</w:t>
            </w:r>
            <w:r>
              <w:t>;</w:t>
            </w: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 - зона обработки, разметочная плит</w:t>
            </w:r>
            <w:r>
              <w:t>а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в</w:t>
            </w:r>
          </w:p>
        </w:tc>
        <w:tc>
          <w:tcPr>
            <w:tcW w:w="4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21 Участки ремонта электрооборудования и приборов питани</w:t>
            </w:r>
            <w:r>
              <w:t>я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22 Таксометровые участк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2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23 Слесарно-механические участк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2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24 Металлорежущие станки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заточные</w:t>
            </w:r>
            <w:r>
              <w:lastRenderedPageBreak/>
              <w:t>, зубообрабатывающие, координатно-расточные, резьбонакатные, резьботокарные, резьбошлифовальные, токарные, токарно-затыловочные, фрезерны</w:t>
            </w:r>
            <w:r>
              <w:t>е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 xml:space="preserve">Г - зона </w:t>
            </w:r>
            <w:r>
              <w:lastRenderedPageBreak/>
              <w:t>обработк</w:t>
            </w:r>
            <w:r>
              <w:t>и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II</w:t>
            </w:r>
            <w:r>
              <w:t>в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б) внутришлифовальные, круглошлифовальные, плоскошлифовальные, поперечно-строгальные, токарно-винтовые, токарно-карусельные, токарно-револьверны</w:t>
            </w:r>
            <w:r>
              <w:t>е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 - зона обработк</w:t>
            </w:r>
            <w:r>
              <w:t>и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</w:t>
            </w:r>
            <w:r>
              <w:t>г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150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в) продольно-строгаль</w:t>
            </w:r>
            <w:r>
              <w:lastRenderedPageBreak/>
              <w:t>ные, лоботокарные, сверлильны</w:t>
            </w:r>
            <w:r>
              <w:t>е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 - зона обработк</w:t>
            </w:r>
            <w:r>
              <w:t>и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</w:t>
            </w:r>
            <w:r>
              <w:t>г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г) долбильные, протяжные, обрезны</w:t>
            </w:r>
            <w:r>
              <w:t>е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 - зона обработк</w:t>
            </w:r>
            <w:r>
              <w:t>и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в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25 Помещения сушки автомобилей и автобусо</w:t>
            </w:r>
            <w:r>
              <w:t>в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26 Помещение зарядных устройств аккумуляторных батаре</w:t>
            </w:r>
            <w:r>
              <w:t>й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27 Ремонт аккумуляторо</w:t>
            </w:r>
            <w:r>
              <w:t>в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Электропомещени</w:t>
            </w:r>
            <w:r>
              <w:t>я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28 Помещения распределительных устройств, диспетчерские, операторные (электрощ</w:t>
            </w:r>
            <w:r>
              <w:lastRenderedPageBreak/>
              <w:t>итовые)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vMerge w:val="restar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а) с постоянным дежурством персонал</w:t>
            </w:r>
            <w:r>
              <w:t>а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IVг </w:t>
            </w:r>
            <w:r>
              <w:rPr>
                <w:vertAlign w:val="superscript"/>
              </w:rPr>
              <w:t>2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 - стол оператор</w:t>
            </w:r>
            <w:r>
              <w:t>а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в</w:t>
            </w:r>
          </w:p>
        </w:tc>
        <w:tc>
          <w:tcPr>
            <w:tcW w:w="4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Г, В-1,5 - пульт управления, шкала приборо</w:t>
            </w:r>
            <w:r>
              <w:t>в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г</w:t>
            </w:r>
          </w:p>
        </w:tc>
        <w:tc>
          <w:tcPr>
            <w:tcW w:w="4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В-1,5 - задняя сторона щит</w:t>
            </w:r>
            <w:r>
              <w:t>а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vMerge w:val="restar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с периодическим пребыванием люде</w:t>
            </w:r>
            <w:r>
              <w:t>й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Г, В-1,5 - пульт управления, шкала приборо</w:t>
            </w:r>
            <w:r>
              <w:t>в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г</w:t>
            </w:r>
          </w:p>
        </w:tc>
        <w:tc>
          <w:tcPr>
            <w:tcW w:w="4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В-1,5 - задняя сторона щит</w:t>
            </w:r>
            <w:r>
              <w:t>а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29 Пульты, щиты управления</w:t>
            </w:r>
            <w:r>
              <w:t>:</w:t>
            </w:r>
          </w:p>
          <w:p w:rsidR="00000000" w:rsidRDefault="005F6514">
            <w:pPr>
              <w:pStyle w:val="a3"/>
            </w:pPr>
            <w:r>
              <w:lastRenderedPageBreak/>
              <w:t>а) в помещениях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- с измерительной аппаратуро</w:t>
            </w:r>
            <w:r>
              <w:t>й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  <w:p w:rsidR="00000000" w:rsidRDefault="005F6514">
            <w:pPr>
              <w:pStyle w:val="a3"/>
            </w:pPr>
            <w:r>
              <w:t>В-1,5 - шкала приборо</w:t>
            </w:r>
            <w:r>
              <w:t>в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IVг </w:t>
            </w:r>
            <w:r>
              <w:rPr>
                <w:vertAlign w:val="superscript"/>
              </w:rPr>
              <w:t>2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без измерительной аппаратур</w:t>
            </w:r>
            <w:r>
              <w:t>ы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</w:t>
            </w:r>
            <w:r>
              <w:t>;</w:t>
            </w:r>
          </w:p>
          <w:p w:rsidR="00000000" w:rsidRDefault="005F6514">
            <w:pPr>
              <w:pStyle w:val="a3"/>
            </w:pPr>
            <w:r>
              <w:t>В-1,5 - рычаги, рукоятк</w:t>
            </w:r>
            <w:r>
              <w:t>и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вне здани</w:t>
            </w:r>
            <w:r>
              <w:t>й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В-1,5 - рычаги, рукоятк</w:t>
            </w:r>
            <w:r>
              <w:t>и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XI</w:t>
            </w:r>
            <w:r>
              <w:t>I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30 Отдельно стоящие приборы контроля</w:t>
            </w:r>
            <w:r>
              <w:t>:</w:t>
            </w:r>
          </w:p>
          <w:p w:rsidR="00000000" w:rsidRDefault="005F6514">
            <w:pPr>
              <w:pStyle w:val="a3"/>
            </w:pPr>
            <w:r>
              <w:t>а) в помещениях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с постоянным наблюдение</w:t>
            </w:r>
            <w:r>
              <w:t>м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Г-0,8; В - шкала приборо</w:t>
            </w:r>
            <w:r>
              <w:t>в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г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с периодическим наблюдение</w:t>
            </w:r>
            <w:r>
              <w:t>м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Г, В - шкала приборо</w:t>
            </w:r>
            <w:r>
              <w:t>в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г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б) вне здани</w:t>
            </w:r>
            <w:r>
              <w:t>й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Г, В - шкала приборо</w:t>
            </w:r>
            <w:r>
              <w:t>в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XI</w:t>
            </w:r>
            <w:r>
              <w:t>I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31 Помещения и камеры трансформаторов, реакторов, статических конденсаторов, аккумуляторо</w:t>
            </w:r>
            <w:r>
              <w:t>в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</w:t>
            </w:r>
            <w:r>
              <w:t>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8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32 Электромашинные помещения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с постоянным дежурством персонал</w:t>
            </w:r>
            <w:r>
              <w:t>а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</w:t>
            </w:r>
            <w:r>
              <w:t>;</w:t>
            </w:r>
          </w:p>
          <w:p w:rsidR="00000000" w:rsidRDefault="005F6514">
            <w:pPr>
              <w:pStyle w:val="a3"/>
            </w:pPr>
            <w:r>
              <w:t>В-1,5 - на щита</w:t>
            </w:r>
            <w:r>
              <w:t>х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г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с периодическим пребыванием люде</w:t>
            </w:r>
            <w:r>
              <w:t>й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</w:t>
            </w:r>
            <w:r>
              <w:t>;</w:t>
            </w:r>
          </w:p>
          <w:p w:rsidR="00000000" w:rsidRDefault="005F6514">
            <w:pPr>
              <w:pStyle w:val="a3"/>
            </w:pPr>
            <w:r>
              <w:t>В-1,5 - на щита</w:t>
            </w:r>
            <w:r>
              <w:t>х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г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33 Кабельные подвалы, кабельные этаж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34 Этажи </w:t>
            </w:r>
            <w:r>
              <w:lastRenderedPageBreak/>
              <w:t>ши</w:t>
            </w:r>
            <w:r>
              <w:t>н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 xml:space="preserve">В - на </w:t>
            </w:r>
            <w:r>
              <w:lastRenderedPageBreak/>
              <w:t>шина</w:t>
            </w:r>
            <w:r>
              <w:t>х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VIII</w:t>
            </w:r>
            <w:r>
              <w:lastRenderedPageBreak/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35 Кабельные шахт</w:t>
            </w:r>
            <w:r>
              <w:t>ы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г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36 Электрощитовые в жилых и общественных здания</w:t>
            </w:r>
            <w:r>
              <w:t>х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</w:t>
            </w:r>
            <w:r>
              <w:t>;</w:t>
            </w:r>
          </w:p>
          <w:p w:rsidR="00000000" w:rsidRDefault="005F6514">
            <w:pPr>
              <w:pStyle w:val="a3"/>
            </w:pPr>
            <w:r>
              <w:t>В-1,5 - на щита</w:t>
            </w:r>
            <w:r>
              <w:t>х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8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Помещения инженерных сетей и прочие технические помещени</w:t>
            </w:r>
            <w:r>
              <w:t>я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37 Машинные залы насосных, воздуходувные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vMerge w:val="restar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с постоянным дежурством персонал</w:t>
            </w:r>
            <w:r>
              <w:t>а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VIIIа </w:t>
            </w:r>
            <w:r>
              <w:rPr>
                <w:vertAlign w:val="superscript"/>
              </w:rPr>
              <w:t>2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8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3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- шкала приборов контрол</w:t>
            </w:r>
            <w:r>
              <w:t>я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г</w:t>
            </w:r>
          </w:p>
        </w:tc>
        <w:tc>
          <w:tcPr>
            <w:tcW w:w="4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Г-0,8 - стол машинист</w:t>
            </w:r>
            <w:r>
              <w:t>а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г</w:t>
            </w:r>
          </w:p>
        </w:tc>
        <w:tc>
          <w:tcPr>
            <w:tcW w:w="4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vMerge w:val="restar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без постоянного дежурства персонал</w:t>
            </w:r>
            <w:r>
              <w:t>а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- шкала приборов контрол</w:t>
            </w:r>
            <w:r>
              <w:t>я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г</w:t>
            </w:r>
          </w:p>
        </w:tc>
        <w:tc>
          <w:tcPr>
            <w:tcW w:w="4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lastRenderedPageBreak/>
              <w:t>38 Запорная и регулирующая арматура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в помещения</w:t>
            </w:r>
            <w:r>
              <w:t>х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- на топках, задвижках, вентилях, клапанах, рычагах, затворах, петлях бункеров и т.п</w:t>
            </w:r>
            <w:r>
              <w:t>.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вне здани</w:t>
            </w:r>
            <w:r>
              <w:t>й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То ж</w:t>
            </w:r>
            <w:r>
              <w:t>е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XI</w:t>
            </w:r>
            <w:r>
              <w:t>V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39 Площадки и лестницы котлов, экономайзеров, проходы за котлам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 Помещения топливоподач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41 Помещения дымосос</w:t>
            </w:r>
            <w:r>
              <w:lastRenderedPageBreak/>
              <w:t>ов, вентиляторов, бункерное отделени</w:t>
            </w:r>
            <w:r>
              <w:t>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Г, В-0,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42 Конденсационные, помещения химводоочистки, бойлерные, деаэраторные, зольные помещени</w:t>
            </w:r>
            <w:r>
              <w:t>я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43 Генераторны</w:t>
            </w:r>
            <w:r>
              <w:t>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5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2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44 Надбункерные помещени</w:t>
            </w:r>
            <w:r>
              <w:t>я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45 Помещения для кондиционеров, тепловые пункт</w:t>
            </w:r>
            <w:r>
              <w:t>ы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VI </w:t>
            </w:r>
            <w:r>
              <w:rPr>
                <w:vertAlign w:val="superscript"/>
              </w:rPr>
              <w:t>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46 Компрессорные (блоки, станции, помещения, залы)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vMerge w:val="restar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а) с постоянным дежурством персонал</w:t>
            </w:r>
            <w:r>
              <w:t>а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VI </w:t>
            </w:r>
            <w:r>
              <w:rPr>
                <w:vertAlign w:val="superscript"/>
              </w:rPr>
              <w:t>2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- на шкалах приборов, щите управлени</w:t>
            </w:r>
            <w:r>
              <w:t>я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г</w:t>
            </w:r>
          </w:p>
        </w:tc>
        <w:tc>
          <w:tcPr>
            <w:tcW w:w="4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Г-0,8 - на столе машинист</w:t>
            </w:r>
            <w:r>
              <w:t>а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г</w:t>
            </w:r>
          </w:p>
        </w:tc>
        <w:tc>
          <w:tcPr>
            <w:tcW w:w="4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vMerge w:val="restar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без постоянного дежурства персонал</w:t>
            </w:r>
            <w:r>
              <w:t>а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- на шкалах приборов, щите управлени</w:t>
            </w:r>
            <w:r>
              <w:t>я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г</w:t>
            </w:r>
          </w:p>
        </w:tc>
        <w:tc>
          <w:tcPr>
            <w:tcW w:w="4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47 Вентиляционные помещения и установки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камеры вентиляторо</w:t>
            </w:r>
            <w:r>
              <w:t>в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отсеки для калориферов и фильтро</w:t>
            </w:r>
            <w:r>
              <w:t>в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г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48 Галереи и </w:t>
            </w:r>
            <w:r>
              <w:lastRenderedPageBreak/>
              <w:t>тоннели токопроводов, транспортеров, конвейеров; тоннели: кабельные, теплофикационные, масляные, пульповодов, водопроводны</w:t>
            </w:r>
            <w:r>
              <w:t>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 xml:space="preserve">Г-0,0 - на </w:t>
            </w:r>
            <w:r>
              <w:lastRenderedPageBreak/>
              <w:t>пол</w:t>
            </w:r>
            <w:r>
              <w:t>у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VIII</w:t>
            </w:r>
            <w:r>
              <w:t>г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49 Насосные подземны</w:t>
            </w:r>
            <w:r>
              <w:t>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50 Водонапорные башн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полу площадок и лестни</w:t>
            </w:r>
            <w:r>
              <w:t>ц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51 Помещения воздуходувок и компрессоров, решеток-дробилок, барабанных сеток и микрофильтро</w:t>
            </w:r>
            <w:r>
              <w:t>в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52 Помещения приготовления реагенто</w:t>
            </w:r>
            <w:r>
              <w:t>в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8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53 Углевальные, фтораторные, хлордозаторные, аммонизаторные, озонаторны</w:t>
            </w:r>
            <w:r>
              <w:t>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8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54 Фильтровальные залы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верхние площадк</w:t>
            </w:r>
            <w:r>
              <w:t>и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а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8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нижние и промежуточные площадк</w:t>
            </w:r>
            <w:r>
              <w:t>и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В-1,0 - шкафы управления, задвижки, вентил</w:t>
            </w:r>
            <w:r>
              <w:t>и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 xml:space="preserve">55 Песколовки, биофильтры, преаэраторы, аэротенки, </w:t>
            </w:r>
            <w:r>
              <w:lastRenderedPageBreak/>
              <w:t>отстойники и другие сооружения очистки сточной воды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а) в здания</w:t>
            </w:r>
            <w:r>
              <w:t>х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Поверхность сооружени</w:t>
            </w:r>
            <w:r>
              <w:t>я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г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вне здани</w:t>
            </w:r>
            <w:r>
              <w:t>й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Поверхность сооружени</w:t>
            </w:r>
            <w:r>
              <w:t>я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XVI</w:t>
            </w:r>
            <w:r>
              <w:t>I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56 Площадки механизмов, шкафов управления, распределительных камер, проходные площадки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в здания</w:t>
            </w:r>
            <w:r>
              <w:t>х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вне здани</w:t>
            </w:r>
            <w:r>
              <w:t>й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</w:t>
            </w:r>
            <w:r>
              <w:t>V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57 Помещения вакуум-фильтров, центрифуг, фильтр-</w:t>
            </w:r>
            <w:r>
              <w:lastRenderedPageBreak/>
              <w:t>прессо</w:t>
            </w:r>
            <w:r>
              <w:t>в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58 Площадки гидроциклоно</w:t>
            </w:r>
            <w:r>
              <w:t>в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59 Помещения сушки осадка (барабанные сушила</w:t>
            </w:r>
            <w:r>
              <w:t>)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60 Камеры переключения метантенкам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61 Электролизерны</w:t>
            </w:r>
            <w:r>
              <w:t>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90683998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Склад</w:t>
            </w:r>
            <w:r>
              <w:t>ы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62 Склады, кладовые масел, лакокрасочных материалов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с розливом на склад</w:t>
            </w:r>
            <w:r>
              <w:t>е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без розлива на склад</w:t>
            </w:r>
            <w:r>
              <w:t>е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63 Склады, кладовые </w:t>
            </w:r>
            <w:r>
              <w:lastRenderedPageBreak/>
              <w:t>химикатов, кислот, щелочей и т.п</w:t>
            </w:r>
            <w:r>
              <w:t>.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 xml:space="preserve">Г-0,0 - на </w:t>
            </w:r>
            <w:r>
              <w:lastRenderedPageBreak/>
              <w:t>пол</w:t>
            </w:r>
            <w:r>
              <w:t>у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VIII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64 Склады, кладовые: металла; запчастей; ремонтного фонда; готовой продукции деталей, ожидающих ремонта, инструментальны</w:t>
            </w:r>
            <w:r>
              <w:t>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65 Склады со стеллажным хранением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экспедиции приема и выдачи груз</w:t>
            </w:r>
            <w:r>
              <w:t>а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в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4,</w:t>
            </w:r>
            <w:r>
              <w:t>0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5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4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9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транспортно-распределительные систем</w:t>
            </w:r>
            <w:r>
              <w:t>ы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в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в) зоны хранилищ</w:t>
            </w:r>
            <w:r>
              <w:t>: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- на ячейках и вала</w:t>
            </w:r>
            <w:r>
              <w:t>х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 на стрелка</w:t>
            </w:r>
            <w:r>
              <w:t>х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б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66 Склады, кладовые, открытые площадки под навесо</w:t>
            </w:r>
            <w:r>
              <w:t>м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67 Склады громоздких предметов и сыпучих материалов (песка, цемента и др.</w:t>
            </w:r>
            <w:r>
              <w:t>)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68 Грузоподъемные механизмы (кран-балки, тельферы, мостовые краны и т.п.</w:t>
            </w:r>
            <w:r>
              <w:t>)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vMerge w:val="restar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в помещени</w:t>
            </w:r>
            <w:r>
              <w:t>и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Г, В - пульт управлени</w:t>
            </w:r>
            <w:r>
              <w:t>я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В - крюк крана; Г - </w:t>
            </w:r>
            <w:r>
              <w:lastRenderedPageBreak/>
              <w:t>площадки приема и подачи оборудования и детале</w:t>
            </w:r>
            <w:r>
              <w:t>й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VIII</w:t>
            </w:r>
            <w:r>
              <w:t>в</w:t>
            </w:r>
          </w:p>
        </w:tc>
        <w:tc>
          <w:tcPr>
            <w:tcW w:w="4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vMerge w:val="restar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б) вне здани</w:t>
            </w:r>
            <w:r>
              <w:t>й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Г, В - пульт управлени</w:t>
            </w:r>
            <w:r>
              <w:t>я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XII</w:t>
            </w:r>
            <w:r>
              <w:t>I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- крюк кран</w:t>
            </w:r>
            <w:r>
              <w:t>а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</w:t>
            </w:r>
            <w:r>
              <w:t>V</w:t>
            </w:r>
          </w:p>
        </w:tc>
        <w:tc>
          <w:tcPr>
            <w:tcW w:w="45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5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 - площадки приема и подачи оборудования, материалов, детале</w:t>
            </w:r>
            <w:r>
              <w:t>й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</w:t>
            </w:r>
            <w:r>
              <w:t>V</w:t>
            </w:r>
          </w:p>
        </w:tc>
        <w:tc>
          <w:tcPr>
            <w:tcW w:w="4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69 Сливо-наливные эстакад</w:t>
            </w:r>
            <w:r>
              <w:t>ы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Г - пол площадк</w:t>
            </w:r>
            <w:r>
              <w:t>и</w:t>
            </w: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X</w:t>
            </w:r>
            <w:r>
              <w:t>V</w:t>
            </w: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5F6514"/>
        </w:tc>
        <w:tc>
          <w:tcPr>
            <w:tcW w:w="48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 - горловина цистерн</w:t>
            </w:r>
            <w:r>
              <w:t>ы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</w:t>
            </w:r>
            <w:r>
              <w:t>V</w:t>
            </w:r>
          </w:p>
        </w:tc>
        <w:tc>
          <w:tcPr>
            <w:tcW w:w="45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70 Помещения сортиров</w:t>
            </w:r>
            <w:r>
              <w:lastRenderedPageBreak/>
              <w:t>ки и комплектации грузо</w:t>
            </w:r>
            <w:r>
              <w:t>в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71 Завозные кладовы</w:t>
            </w:r>
            <w:r>
              <w:t>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72 Рампы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в здани</w:t>
            </w:r>
            <w:r>
              <w:t>и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вне здани</w:t>
            </w:r>
            <w:r>
              <w:t>я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X</w:t>
            </w:r>
            <w:r>
              <w:t>V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73 Дебаркадер</w:t>
            </w:r>
            <w:r>
              <w:t>ы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Пожарные деп</w:t>
            </w:r>
            <w:r>
              <w:t>о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74 Зоны стоянки подвижного состав</w:t>
            </w:r>
            <w:r>
              <w:t>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8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2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 Посты технического обслуживани</w:t>
            </w:r>
            <w:r>
              <w:t>я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76 Аппаратны</w:t>
            </w:r>
            <w:r>
              <w:t>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77 Пункты связ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III</w:t>
            </w:r>
            <w:r>
              <w:t>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40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2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78 Помещения зарядки </w:t>
            </w:r>
            <w:r>
              <w:lastRenderedPageBreak/>
              <w:t>регенеративных патроно</w:t>
            </w:r>
            <w:r>
              <w:t>в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3,</w:t>
            </w:r>
            <w: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79 Помещения сушки рукаво</w:t>
            </w:r>
            <w:r>
              <w:t>в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80 Помещения мойки рукаво</w:t>
            </w:r>
            <w:r>
              <w:t>в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Районные управления по эксплуатации здани</w:t>
            </w:r>
            <w:r>
              <w:t>й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81 Диспетчерские пункт</w:t>
            </w:r>
            <w:r>
              <w:t>ы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2,</w:t>
            </w:r>
            <w:r>
              <w:t>8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1,</w:t>
            </w:r>
            <w:r>
              <w:t>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0,</w:t>
            </w:r>
            <w:r>
              <w:t>6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В-1,5 - пульты, щит</w:t>
            </w:r>
            <w:r>
              <w:t>ы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Котельны</w:t>
            </w:r>
            <w:r>
              <w:t>е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82 Помещения котлов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фронт котлов и бункерное отделени</w:t>
            </w:r>
            <w:r>
              <w:t>е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- на топках, затвора</w:t>
            </w:r>
            <w:r>
              <w:t>х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100 </w:t>
            </w:r>
            <w:r>
              <w:rPr>
                <w:vertAlign w:val="superscript"/>
              </w:rPr>
              <w:t>4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помещение дымососов и дутьевых вентиляторо</w:t>
            </w:r>
            <w:r>
              <w:t>в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100 </w:t>
            </w:r>
            <w:r>
              <w:rPr>
                <w:vertAlign w:val="superscript"/>
              </w:rPr>
              <w:t>4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в) площадки и лестницы котлов и экономайзеро</w:t>
            </w:r>
            <w:r>
              <w:t>в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83 Зольное помещени</w:t>
            </w:r>
            <w:r>
              <w:t>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84 Мазутонасосна</w:t>
            </w:r>
            <w:r>
              <w:t>я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10 </w:t>
            </w:r>
            <w:r>
              <w:rPr>
                <w:vertAlign w:val="superscript"/>
              </w:rPr>
              <w:t>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85 Угле- и торфоподача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помещение дробильного отделени</w:t>
            </w:r>
            <w:r>
              <w:t>я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 xml:space="preserve">100 </w:t>
            </w:r>
            <w:r>
              <w:rPr>
                <w:vertAlign w:val="superscript"/>
              </w:rPr>
              <w:t>4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узлы пересыпк</w:t>
            </w:r>
            <w:r>
              <w:t>и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а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в) вагоноопрокидывател</w:t>
            </w:r>
            <w:r>
              <w:t>и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а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г) конвейеры в галерея</w:t>
            </w:r>
            <w:r>
              <w:t>х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а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д) конвейеры в цехе (надбункерное отделени</w:t>
            </w:r>
            <w:r>
              <w:lastRenderedPageBreak/>
              <w:t>е</w:t>
            </w:r>
            <w:r>
              <w:t>)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lastRenderedPageBreak/>
              <w:t>Г - на лент</w:t>
            </w:r>
            <w:r>
              <w:t>е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г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lastRenderedPageBreak/>
              <w:t>86 Химводоочистка</w:t>
            </w:r>
            <w:r>
              <w:t>: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rPr>
                <w:rFonts w:eastAsia="Times New Roman"/>
              </w:rPr>
            </w:pP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а) помещение предочистк</w:t>
            </w:r>
            <w:r>
              <w:t>и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а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б) помещение фильтро</w:t>
            </w:r>
            <w:r>
              <w:t>в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В-1,</w:t>
            </w:r>
            <w:r>
              <w:t>5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а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в) помещение электродиализной установк</w:t>
            </w:r>
            <w:r>
              <w:t>и</w:t>
            </w:r>
          </w:p>
        </w:tc>
        <w:tc>
          <w:tcPr>
            <w:tcW w:w="35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</w:t>
            </w:r>
            <w:r>
              <w:t>8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а</w:t>
            </w:r>
          </w:p>
        </w:tc>
        <w:tc>
          <w:tcPr>
            <w:tcW w:w="43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г) помещение под баками-нейтрализаторам</w:t>
            </w:r>
            <w:r>
              <w:t>и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Г-0,0 - на пол</w:t>
            </w:r>
            <w:r>
              <w:t>у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VIII</w:t>
            </w:r>
            <w:r>
              <w:t>г</w:t>
            </w:r>
          </w:p>
        </w:tc>
        <w:tc>
          <w:tcPr>
            <w:tcW w:w="43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87 Отдельно стоящие приборы, водомерные и маслоуказательные стекла, требующие постоянного наблюдени</w:t>
            </w:r>
            <w:r>
              <w:t>я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В - на прибора</w:t>
            </w:r>
            <w:r>
              <w:t>х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IV</w:t>
            </w:r>
            <w:r>
              <w:t>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75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67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 xml:space="preserve">88 Отдельно </w:t>
            </w:r>
            <w:r>
              <w:lastRenderedPageBreak/>
              <w:t>стоящие приборы, наблюдение за которыми осуществляется эпизодическ</w:t>
            </w:r>
            <w:r>
              <w:t>и</w:t>
            </w:r>
          </w:p>
        </w:tc>
        <w:tc>
          <w:tcPr>
            <w:tcW w:w="35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lastRenderedPageBreak/>
              <w:t>В - на прибор</w:t>
            </w:r>
            <w:r>
              <w:lastRenderedPageBreak/>
              <w:t>а</w:t>
            </w:r>
            <w:r>
              <w:t>х</w:t>
            </w: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lastRenderedPageBreak/>
              <w:t>IV</w:t>
            </w:r>
            <w:r>
              <w:t>г</w:t>
            </w:r>
          </w:p>
        </w:tc>
        <w:tc>
          <w:tcPr>
            <w:tcW w:w="4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05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t>-</w:t>
            </w:r>
          </w:p>
        </w:tc>
      </w:tr>
      <w:tr w:rsidR="00000000">
        <w:trPr>
          <w:divId w:val="906839987"/>
        </w:trPr>
        <w:tc>
          <w:tcPr>
            <w:tcW w:w="5000" w:type="pct"/>
            <w:gridSpan w:val="11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5F6514">
            <w:pPr>
              <w:pStyle w:val="a3"/>
            </w:pPr>
            <w:r>
              <w:rPr>
                <w:vertAlign w:val="superscript"/>
              </w:rPr>
              <w:lastRenderedPageBreak/>
              <w:t>1</w:t>
            </w:r>
            <w:r>
              <w:t xml:space="preserve"> </w:t>
            </w:r>
            <w:r>
              <w:t>Отношение вертикальной освещенности к горизонтальной на уровне 1,0 м от покрытия должно быть не менее 1:1,5 по периметру ограждения стоянки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rPr>
                <w:vertAlign w:val="superscript"/>
              </w:rPr>
              <w:t>2</w:t>
            </w:r>
            <w:r>
              <w:t xml:space="preserve"> Предусмотреть розетки для переносного освещения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rPr>
                <w:vertAlign w:val="superscript"/>
              </w:rPr>
              <w:t>3</w:t>
            </w:r>
            <w:r>
              <w:t xml:space="preserve"> Норма дана с учетом переносного освещения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rPr>
                <w:vertAlign w:val="superscript"/>
              </w:rPr>
              <w:t>4</w:t>
            </w:r>
            <w:r>
              <w:t xml:space="preserve"> Освещенность пони</w:t>
            </w:r>
            <w:r>
              <w:t>жена из-за кратковременного пребывания людей в помещении</w:t>
            </w:r>
            <w:r>
              <w:t>.</w:t>
            </w:r>
          </w:p>
        </w:tc>
      </w:tr>
      <w:tr w:rsidR="00000000">
        <w:trPr>
          <w:divId w:val="906839987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hideMark/>
          </w:tcPr>
          <w:p w:rsidR="00000000" w:rsidRDefault="005F6514">
            <w:pPr>
              <w:pStyle w:val="a3"/>
            </w:pPr>
            <w:r>
              <w:t>Примечани</w:t>
            </w:r>
            <w:r>
              <w:t>я</w:t>
            </w:r>
          </w:p>
          <w:p w:rsidR="00000000" w:rsidRDefault="005F6514">
            <w:pPr>
              <w:pStyle w:val="a3"/>
            </w:pPr>
            <w:r>
              <w:t>1 Наличие нормируемых значений освещенности в графах "Освещенность рабочих поверхностей, лк, при комбинированном освещении" и "Освещенность рабочих поверхностей, лк, при обще</w:t>
            </w:r>
            <w:r>
              <w:t>м освещении" указывает на возможность применения одной из этих систем. Предпочтительным является применение совмещенного освещения и системы комбинированного искусственного освещения</w:t>
            </w:r>
            <w:r>
              <w:t>.</w:t>
            </w:r>
          </w:p>
          <w:p w:rsidR="00000000" w:rsidRDefault="005F6514">
            <w:pPr>
              <w:pStyle w:val="a3"/>
            </w:pPr>
            <w:r>
              <w:t>2 Прочерки в таблице означают отсутствие предъявляемых требований</w:t>
            </w:r>
            <w:r>
              <w:t>.</w:t>
            </w:r>
          </w:p>
        </w:tc>
      </w:tr>
    </w:tbl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М</w:t>
      </w:r>
      <w:r>
        <w:rPr>
          <w:rFonts w:ascii="Georgia" w:hAnsi="Georgia"/>
          <w:sz w:val="19"/>
          <w:szCs w:val="19"/>
        </w:rPr>
        <w:br/>
      </w:r>
    </w:p>
    <w:p w:rsidR="00000000" w:rsidRDefault="005F6514">
      <w:pPr>
        <w:divId w:val="114369470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Определение показателя относительной удельной мощности установки утилитарного наружного освещени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М.1 Относительную удельную мощность </w:t>
      </w:r>
      <w:r>
        <w:rPr>
          <w:rStyle w:val="a7"/>
          <w:rFonts w:ascii="Georgia" w:hAnsi="Georgia"/>
          <w:sz w:val="19"/>
          <w:szCs w:val="19"/>
        </w:rPr>
        <w:t>D</w:t>
      </w:r>
      <w:r>
        <w:rPr>
          <w:rStyle w:val="a7"/>
          <w:rFonts w:ascii="Georgia" w:hAnsi="Georgia"/>
          <w:sz w:val="19"/>
          <w:szCs w:val="19"/>
          <w:vertAlign w:val="subscript"/>
        </w:rPr>
        <w:t>p</w:t>
      </w:r>
      <w:r>
        <w:rPr>
          <w:rFonts w:ascii="Georgia" w:hAnsi="Georgia"/>
          <w:sz w:val="19"/>
          <w:szCs w:val="19"/>
        </w:rPr>
        <w:t>, Вт·м</w:t>
      </w:r>
      <w:r>
        <w:rPr>
          <w:rFonts w:ascii="Georgia" w:hAnsi="Georgia"/>
          <w:sz w:val="19"/>
          <w:szCs w:val="19"/>
          <w:vertAlign w:val="superscript"/>
        </w:rPr>
        <w:t>-2</w:t>
      </w:r>
      <w:r>
        <w:rPr>
          <w:rFonts w:ascii="Georgia" w:hAnsi="Georgia"/>
          <w:sz w:val="19"/>
          <w:szCs w:val="19"/>
        </w:rPr>
        <w:t>лк</w:t>
      </w:r>
      <w:r>
        <w:rPr>
          <w:rFonts w:ascii="Georgia" w:hAnsi="Georgia"/>
          <w:sz w:val="19"/>
          <w:szCs w:val="19"/>
          <w:vertAlign w:val="superscript"/>
        </w:rPr>
        <w:t>-1</w:t>
      </w:r>
      <w:r>
        <w:rPr>
          <w:rFonts w:ascii="Georgia" w:hAnsi="Georgia"/>
          <w:sz w:val="19"/>
          <w:szCs w:val="19"/>
        </w:rPr>
        <w:t>, определяют для расчетного поля освещенности, выбираемого в соответствии с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Р 5570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>, и рассчитывают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35380" cy="1074420"/>
            <wp:effectExtent l="19050" t="0" r="7620" b="0"/>
            <wp:docPr id="87" name="Рисунок 87" descr="Рисунок 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Рисунок 7240"/>
                    <pic:cNvPicPr>
                      <a:picLocks noChangeAspect="1" noChangeArrowheads="1"/>
                    </pic:cNvPicPr>
                  </pic:nvPicPr>
                  <pic:blipFill>
                    <a:blip r:link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(М.1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где </w:t>
      </w:r>
      <w:r>
        <w:rPr>
          <w:rStyle w:val="a7"/>
          <w:rFonts w:ascii="Georgia" w:hAnsi="Georgia"/>
          <w:sz w:val="19"/>
          <w:szCs w:val="19"/>
        </w:rPr>
        <w:t>P</w:t>
      </w:r>
      <w:r>
        <w:rPr>
          <w:rStyle w:val="a7"/>
          <w:rFonts w:ascii="Georgia" w:hAnsi="Georgia"/>
          <w:sz w:val="19"/>
          <w:szCs w:val="19"/>
          <w:vertAlign w:val="subscript"/>
        </w:rPr>
        <w:t>j</w:t>
      </w:r>
      <w:r>
        <w:rPr>
          <w:rFonts w:ascii="Georgia" w:hAnsi="Georgia"/>
          <w:sz w:val="19"/>
          <w:szCs w:val="19"/>
        </w:rPr>
        <w:t xml:space="preserve"> - мощность </w:t>
      </w:r>
      <w:r>
        <w:rPr>
          <w:rStyle w:val="a7"/>
          <w:rFonts w:ascii="Georgia" w:hAnsi="Georgia"/>
          <w:sz w:val="19"/>
          <w:szCs w:val="19"/>
        </w:rPr>
        <w:t>j</w:t>
      </w:r>
      <w:r>
        <w:rPr>
          <w:rFonts w:ascii="Georgia" w:hAnsi="Georgia"/>
          <w:sz w:val="19"/>
          <w:szCs w:val="19"/>
        </w:rPr>
        <w:t>-го светильника, отнесенного к выбранному расчетному полю, Вт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m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- число светильников, отнесенных к выбранному расчетному полю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304800"/>
            <wp:effectExtent l="19050" t="0" r="7620" b="0"/>
            <wp:docPr id="88" name="Рисунок 88" descr="Рисунок 7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Рисунок 7241"/>
                    <pic:cNvPicPr>
                      <a:picLocks noChangeAspect="1" noChangeArrowheads="1"/>
                    </pic:cNvPicPr>
                  </pic:nvPicPr>
                  <pic:blipFill>
                    <a:blip r:link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- расчетное значение средней освещенности на поверхности </w:t>
      </w:r>
      <w:r>
        <w:rPr>
          <w:rStyle w:val="a7"/>
          <w:rFonts w:ascii="Georgia" w:hAnsi="Georgia"/>
          <w:sz w:val="19"/>
          <w:szCs w:val="19"/>
        </w:rPr>
        <w:t>i</w:t>
      </w:r>
      <w:r>
        <w:rPr>
          <w:rFonts w:ascii="Georgia" w:hAnsi="Georgia"/>
          <w:sz w:val="19"/>
          <w:szCs w:val="19"/>
        </w:rPr>
        <w:t>-го элемента учетного поля, лк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A</w:t>
      </w:r>
      <w:r>
        <w:rPr>
          <w:rStyle w:val="a7"/>
          <w:rFonts w:ascii="Georgia" w:hAnsi="Georgia"/>
          <w:sz w:val="19"/>
          <w:szCs w:val="19"/>
          <w:vertAlign w:val="subscript"/>
        </w:rPr>
        <w:t>i</w:t>
      </w:r>
      <w:r>
        <w:rPr>
          <w:rFonts w:ascii="Georgia" w:hAnsi="Georgia"/>
          <w:sz w:val="19"/>
          <w:szCs w:val="19"/>
        </w:rPr>
        <w:t xml:space="preserve"> - площадь </w:t>
      </w:r>
      <w:r>
        <w:rPr>
          <w:rStyle w:val="a7"/>
          <w:rFonts w:ascii="Georgia" w:hAnsi="Georgia"/>
          <w:sz w:val="19"/>
          <w:szCs w:val="19"/>
        </w:rPr>
        <w:t>i</w:t>
      </w:r>
      <w:r>
        <w:rPr>
          <w:rFonts w:ascii="Georgia" w:hAnsi="Georgia"/>
          <w:sz w:val="19"/>
          <w:szCs w:val="19"/>
        </w:rPr>
        <w:t>-го элемента расчетного поля, 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n</w:t>
      </w:r>
      <w:r>
        <w:rPr>
          <w:rFonts w:ascii="Georgia" w:hAnsi="Georgia"/>
          <w:sz w:val="19"/>
          <w:szCs w:val="19"/>
        </w:rPr>
        <w:t xml:space="preserve"> - число элементов расчетного поля, учитываемых в расчете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Примечание - При определении величины </w:t>
      </w:r>
      <w:r>
        <w:rPr>
          <w:rStyle w:val="a7"/>
          <w:rFonts w:ascii="Georgia" w:hAnsi="Georgia"/>
          <w:sz w:val="19"/>
          <w:szCs w:val="19"/>
        </w:rPr>
        <w:t>D</w:t>
      </w:r>
      <w:r>
        <w:rPr>
          <w:rStyle w:val="a7"/>
          <w:rFonts w:ascii="Georgia" w:hAnsi="Georgia"/>
          <w:sz w:val="19"/>
          <w:szCs w:val="19"/>
          <w:vertAlign w:val="subscript"/>
        </w:rPr>
        <w:t>p</w:t>
      </w:r>
      <w:r>
        <w:rPr>
          <w:rFonts w:ascii="Georgia" w:hAnsi="Georgia"/>
          <w:sz w:val="19"/>
          <w:szCs w:val="19"/>
        </w:rPr>
        <w:t xml:space="preserve"> используют величину средней освещенности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304800"/>
            <wp:effectExtent l="19050" t="0" r="7620" b="0"/>
            <wp:docPr id="89" name="Рисунок 89" descr="Рисунок 7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Рисунок 7242"/>
                    <pic:cNvPicPr>
                      <a:picLocks noChangeAspect="1" noChangeArrowheads="1"/>
                    </pic:cNvPicPr>
                  </pic:nvPicPr>
                  <pic:blipFill>
                    <a:blip r:link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независимо от того, какая величина - средняя яркость или средняя освещенность - была выбрана в качестве основной при проектировании освещения данного объекта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Для участка дороги или улицы со стандартной геометрией величина </w:t>
      </w:r>
      <w:r>
        <w:rPr>
          <w:rStyle w:val="a7"/>
          <w:rFonts w:ascii="Georgia" w:hAnsi="Georgia"/>
          <w:sz w:val="19"/>
          <w:szCs w:val="19"/>
        </w:rPr>
        <w:t>m</w:t>
      </w:r>
      <w:r>
        <w:rPr>
          <w:rFonts w:ascii="Georgia" w:hAnsi="Georgia"/>
          <w:sz w:val="19"/>
          <w:szCs w:val="19"/>
        </w:rPr>
        <w:t xml:space="preserve"> равна суммарному числу светильников, установленных на одной опоре (для односторонней или центральной схемы расположения опор) или двух опорах (для двусторонней или шахматной схемы расположен</w:t>
      </w:r>
      <w:r>
        <w:rPr>
          <w:rFonts w:ascii="Georgia" w:hAnsi="Georgia"/>
          <w:sz w:val="19"/>
          <w:szCs w:val="19"/>
        </w:rPr>
        <w:t>ия опор)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Для участка улично-дорожной сети с нестандартной геометрией величина </w:t>
      </w:r>
      <w:r>
        <w:rPr>
          <w:rStyle w:val="a7"/>
          <w:rFonts w:ascii="Georgia" w:hAnsi="Georgia"/>
          <w:sz w:val="19"/>
          <w:szCs w:val="19"/>
        </w:rPr>
        <w:t>m</w:t>
      </w:r>
      <w:r>
        <w:rPr>
          <w:rFonts w:ascii="Georgia" w:hAnsi="Georgia"/>
          <w:sz w:val="19"/>
          <w:szCs w:val="19"/>
        </w:rPr>
        <w:t xml:space="preserve"> равна суммарному числу светильников, освещающих такой участок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 качестве примера на рисунке М.1 показан участок улицы, содержащий двухполосную проезжую часть и два тротуара, </w:t>
      </w:r>
      <w:r>
        <w:rPr>
          <w:rFonts w:ascii="Georgia" w:hAnsi="Georgia"/>
          <w:sz w:val="19"/>
          <w:szCs w:val="19"/>
        </w:rPr>
        <w:t>отделенные от нее полосами газона. Светильники расположены по односторонней схеме (справа по ходу движения транспорта) и установлены по два на каждой опоре: один направлен на проезжую часть, другой - на ближний тротуар. Между двумя соседними опорами выделе</w:t>
      </w:r>
      <w:r>
        <w:rPr>
          <w:rFonts w:ascii="Georgia" w:hAnsi="Georgia"/>
          <w:sz w:val="19"/>
          <w:szCs w:val="19"/>
        </w:rPr>
        <w:t xml:space="preserve">но расчетное поле, содержащее три элемента (проезжую часть, левый и правый тротуары) с нанесенными расчетными точками, по которым определяют значения средней освещенности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304800"/>
            <wp:effectExtent l="19050" t="0" r="7620" b="0"/>
            <wp:docPr id="90" name="Рисунок 90" descr="Рисунок 7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Рисунок 7243"/>
                    <pic:cNvPicPr>
                      <a:picLocks noChangeAspect="1" noChangeArrowheads="1"/>
                    </pic:cNvPicPr>
                  </pic:nvPicPr>
                  <pic:blipFill>
                    <a:blip r:link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каждого элемента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053840" cy="2560320"/>
            <wp:effectExtent l="19050" t="0" r="3810" b="0"/>
            <wp:docPr id="91" name="Рисунок 91" descr="Рисунок 7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Рисунок 7244"/>
                    <pic:cNvPicPr>
                      <a:picLocks noChangeAspect="1" noChangeArrowheads="1"/>
                    </pic:cNvPicPr>
                  </pic:nvPicPr>
                  <pic:blipFill>
                    <a:blip r:link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A</w:t>
      </w:r>
      <w:r>
        <w:rPr>
          <w:rStyle w:val="a7"/>
          <w:rFonts w:ascii="Georgia" w:hAnsi="Georgia"/>
          <w:sz w:val="19"/>
          <w:szCs w:val="19"/>
          <w:vertAlign w:val="subscript"/>
        </w:rPr>
        <w:t>R</w:t>
      </w:r>
      <w:r>
        <w:rPr>
          <w:rFonts w:ascii="Georgia" w:hAnsi="Georgia"/>
          <w:sz w:val="19"/>
          <w:szCs w:val="19"/>
        </w:rPr>
        <w:t xml:space="preserve">, </w:t>
      </w:r>
      <w:r>
        <w:rPr>
          <w:rStyle w:val="a7"/>
          <w:rFonts w:ascii="Georgia" w:hAnsi="Georgia"/>
          <w:sz w:val="19"/>
          <w:szCs w:val="19"/>
        </w:rPr>
        <w:t>A</w:t>
      </w:r>
      <w:r>
        <w:rPr>
          <w:rStyle w:val="a7"/>
          <w:rFonts w:ascii="Georgia" w:hAnsi="Georgia"/>
          <w:sz w:val="19"/>
          <w:szCs w:val="19"/>
          <w:vertAlign w:val="subscript"/>
        </w:rPr>
        <w:t>FL</w:t>
      </w:r>
      <w:r>
        <w:rPr>
          <w:rFonts w:ascii="Georgia" w:hAnsi="Georgia"/>
          <w:sz w:val="19"/>
          <w:szCs w:val="19"/>
        </w:rPr>
        <w:t xml:space="preserve"> и </w:t>
      </w:r>
      <w:r>
        <w:rPr>
          <w:rStyle w:val="a7"/>
          <w:rFonts w:ascii="Georgia" w:hAnsi="Georgia"/>
          <w:sz w:val="19"/>
          <w:szCs w:val="19"/>
        </w:rPr>
        <w:t>A</w:t>
      </w:r>
      <w:r>
        <w:rPr>
          <w:rStyle w:val="a7"/>
          <w:rFonts w:ascii="Georgia" w:hAnsi="Georgia"/>
          <w:sz w:val="19"/>
          <w:szCs w:val="19"/>
          <w:vertAlign w:val="subscript"/>
        </w:rPr>
        <w:t>FR</w:t>
      </w:r>
      <w:r>
        <w:rPr>
          <w:rFonts w:ascii="Georgia" w:hAnsi="Georgia"/>
          <w:sz w:val="19"/>
          <w:szCs w:val="19"/>
        </w:rPr>
        <w:t xml:space="preserve"> - элементы расчетного поля: проезжая</w:t>
      </w:r>
      <w:r>
        <w:rPr>
          <w:rFonts w:ascii="Georgia" w:hAnsi="Georgia"/>
          <w:sz w:val="19"/>
          <w:szCs w:val="19"/>
        </w:rPr>
        <w:br/>
        <w:t>часть, левый и правый тротуары улицы соответственно;</w:t>
      </w:r>
      <w:r>
        <w:rPr>
          <w:rFonts w:ascii="Georgia" w:hAnsi="Georgia"/>
          <w:sz w:val="19"/>
          <w:szCs w:val="19"/>
        </w:rPr>
        <w:br/>
      </w:r>
      <w:r>
        <w:rPr>
          <w:rStyle w:val="a7"/>
          <w:rFonts w:ascii="Georgia" w:hAnsi="Georgia"/>
          <w:sz w:val="19"/>
          <w:szCs w:val="19"/>
        </w:rPr>
        <w:t>P</w:t>
      </w:r>
      <w:r>
        <w:rPr>
          <w:rStyle w:val="a7"/>
          <w:rFonts w:ascii="Georgia" w:hAnsi="Georgia"/>
          <w:sz w:val="19"/>
          <w:szCs w:val="19"/>
          <w:vertAlign w:val="subscript"/>
        </w:rPr>
        <w:t>R</w:t>
      </w:r>
      <w:r>
        <w:rPr>
          <w:rFonts w:ascii="Georgia" w:hAnsi="Georgia"/>
          <w:sz w:val="19"/>
          <w:szCs w:val="19"/>
        </w:rPr>
        <w:t xml:space="preserve"> и </w:t>
      </w:r>
      <w:r>
        <w:rPr>
          <w:rStyle w:val="a7"/>
          <w:rFonts w:ascii="Georgia" w:hAnsi="Georgia"/>
          <w:sz w:val="19"/>
          <w:szCs w:val="19"/>
        </w:rPr>
        <w:t>P</w:t>
      </w:r>
      <w:r>
        <w:rPr>
          <w:rStyle w:val="a7"/>
          <w:rFonts w:ascii="Georgia" w:hAnsi="Georgia"/>
          <w:sz w:val="19"/>
          <w:szCs w:val="19"/>
          <w:vertAlign w:val="subscript"/>
        </w:rPr>
        <w:t>F</w:t>
      </w:r>
      <w:r>
        <w:rPr>
          <w:rFonts w:ascii="Georgia" w:hAnsi="Georgia"/>
          <w:sz w:val="19"/>
          <w:szCs w:val="19"/>
        </w:rPr>
        <w:t xml:space="preserve"> - светильники, </w:t>
      </w:r>
      <w:r>
        <w:rPr>
          <w:rFonts w:ascii="Georgia" w:hAnsi="Georgia"/>
          <w:sz w:val="19"/>
          <w:szCs w:val="19"/>
        </w:rPr>
        <w:t>направленные на проезжую</w:t>
      </w:r>
      <w:r>
        <w:rPr>
          <w:rFonts w:ascii="Georgia" w:hAnsi="Georgia"/>
          <w:sz w:val="19"/>
          <w:szCs w:val="19"/>
        </w:rPr>
        <w:br/>
        <w:t>часть и правый тротуар соответственно;</w:t>
      </w:r>
      <w:r>
        <w:rPr>
          <w:rFonts w:ascii="Georgia" w:hAnsi="Georgia"/>
          <w:sz w:val="19"/>
          <w:szCs w:val="19"/>
        </w:rPr>
        <w:br/>
      </w:r>
      <w:r>
        <w:rPr>
          <w:rStyle w:val="a7"/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</w:rPr>
        <w:t xml:space="preserve"> - полосы газона; "x" – расчетные</w:t>
      </w:r>
      <w:r>
        <w:rPr>
          <w:rFonts w:ascii="Georgia" w:hAnsi="Georgia"/>
          <w:sz w:val="19"/>
          <w:szCs w:val="19"/>
        </w:rPr>
        <w:br/>
        <w:t>точки на расчетном пол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Рисунок М.1</w:t>
      </w:r>
      <w:r>
        <w:rPr>
          <w:rFonts w:ascii="Georgia" w:hAnsi="Georgia"/>
          <w:sz w:val="19"/>
          <w:szCs w:val="19"/>
        </w:rPr>
        <w:t xml:space="preserve"> - Пример участка улицы для определения показателя </w:t>
      </w:r>
      <w:r>
        <w:rPr>
          <w:rStyle w:val="a7"/>
          <w:rFonts w:ascii="Georgia" w:hAnsi="Georgia"/>
          <w:sz w:val="19"/>
          <w:szCs w:val="19"/>
        </w:rPr>
        <w:t>D</w:t>
      </w:r>
      <w:r>
        <w:rPr>
          <w:rStyle w:val="a7"/>
          <w:rFonts w:ascii="Georgia" w:hAnsi="Georgia"/>
          <w:sz w:val="19"/>
          <w:szCs w:val="19"/>
          <w:vertAlign w:val="subscript"/>
        </w:rPr>
        <w:t>p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Для приведенного на рисунке М.1 примера показатель </w:t>
      </w:r>
      <w:r>
        <w:rPr>
          <w:rStyle w:val="a7"/>
          <w:rFonts w:ascii="Georgia" w:hAnsi="Georgia"/>
          <w:sz w:val="19"/>
          <w:szCs w:val="19"/>
        </w:rPr>
        <w:t>D</w:t>
      </w:r>
      <w:r>
        <w:rPr>
          <w:rStyle w:val="a7"/>
          <w:rFonts w:ascii="Georgia" w:hAnsi="Georgia"/>
          <w:sz w:val="19"/>
          <w:szCs w:val="19"/>
          <w:vertAlign w:val="subscript"/>
        </w:rPr>
        <w:t>p</w:t>
      </w:r>
      <w:r>
        <w:rPr>
          <w:rFonts w:ascii="Georgia" w:hAnsi="Georgia"/>
          <w:sz w:val="19"/>
          <w:szCs w:val="19"/>
        </w:rPr>
        <w:t xml:space="preserve"> рассчитывают п</w:t>
      </w:r>
      <w:r>
        <w:rPr>
          <w:rFonts w:ascii="Georgia" w:hAnsi="Georgia"/>
          <w:sz w:val="19"/>
          <w:szCs w:val="19"/>
        </w:rPr>
        <w:t>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430780" cy="548640"/>
            <wp:effectExtent l="19050" t="0" r="7620" b="0"/>
            <wp:docPr id="92" name="Рисунок 92" descr="Рисунок 7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Рисунок 7245"/>
                    <pic:cNvPicPr>
                      <a:picLocks noChangeAspect="1" noChangeArrowheads="1"/>
                    </pic:cNvPicPr>
                  </pic:nvPicPr>
                  <pic:blipFill>
                    <a:blip r:link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(М.2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где </w:t>
      </w:r>
      <w:r>
        <w:rPr>
          <w:rStyle w:val="a7"/>
          <w:rFonts w:ascii="Georgia" w:hAnsi="Georgia"/>
          <w:sz w:val="19"/>
          <w:szCs w:val="19"/>
        </w:rPr>
        <w:t>P</w:t>
      </w:r>
      <w:r>
        <w:rPr>
          <w:rStyle w:val="a7"/>
          <w:rFonts w:ascii="Georgia" w:hAnsi="Georgia"/>
          <w:sz w:val="19"/>
          <w:szCs w:val="19"/>
          <w:vertAlign w:val="subscript"/>
        </w:rPr>
        <w:t>R</w:t>
      </w:r>
      <w:r>
        <w:rPr>
          <w:rFonts w:ascii="Georgia" w:hAnsi="Georgia"/>
          <w:sz w:val="19"/>
          <w:szCs w:val="19"/>
        </w:rPr>
        <w:t xml:space="preserve"> и </w:t>
      </w:r>
      <w:r>
        <w:rPr>
          <w:rStyle w:val="a7"/>
          <w:rFonts w:ascii="Georgia" w:hAnsi="Georgia"/>
          <w:sz w:val="19"/>
          <w:szCs w:val="19"/>
        </w:rPr>
        <w:t>P</w:t>
      </w:r>
      <w:r>
        <w:rPr>
          <w:rStyle w:val="a7"/>
          <w:rFonts w:ascii="Georgia" w:hAnsi="Georgia"/>
          <w:sz w:val="19"/>
          <w:szCs w:val="19"/>
          <w:vertAlign w:val="subscript"/>
        </w:rPr>
        <w:t>F</w:t>
      </w:r>
      <w:r>
        <w:rPr>
          <w:rFonts w:ascii="Georgia" w:hAnsi="Georgia"/>
          <w:sz w:val="19"/>
          <w:szCs w:val="19"/>
        </w:rPr>
        <w:t xml:space="preserve"> - мощности соответствующих светильников, Вт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59080" cy="304800"/>
            <wp:effectExtent l="19050" t="0" r="7620" b="0"/>
            <wp:docPr id="93" name="Рисунок 93" descr="Рисунок 7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Рисунок 7246"/>
                    <pic:cNvPicPr>
                      <a:picLocks noChangeAspect="1" noChangeArrowheads="1"/>
                    </pic:cNvPicPr>
                  </pic:nvPicPr>
                  <pic:blipFill>
                    <a:blip r:link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,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12420" cy="304800"/>
            <wp:effectExtent l="19050" t="0" r="0" b="0"/>
            <wp:docPr id="94" name="Рисунок 94" descr="Рисунок 7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Рисунок 7247"/>
                    <pic:cNvPicPr>
                      <a:picLocks noChangeAspect="1" noChangeArrowheads="1"/>
                    </pic:cNvPicPr>
                  </pic:nvPicPr>
                  <pic:blipFill>
                    <a:blip r:link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и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12420" cy="304800"/>
            <wp:effectExtent l="19050" t="0" r="0" b="0"/>
            <wp:docPr id="95" name="Рисунок 95" descr="Рисунок 7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Рисунок 7248"/>
                    <pic:cNvPicPr>
                      <a:picLocks noChangeAspect="1" noChangeArrowheads="1"/>
                    </pic:cNvPicPr>
                  </pic:nvPicPr>
                  <pic:blipFill>
                    <a:blip r:link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расчетные значения средней освещенности на поверхности проезжей части, левого и правого тротуаров соответственно, лк</w:t>
      </w:r>
      <w:r>
        <w:rPr>
          <w:rFonts w:ascii="Georgia" w:hAnsi="Georgia"/>
          <w:sz w:val="19"/>
          <w:szCs w:val="19"/>
        </w:rPr>
        <w:t>;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A</w:t>
      </w:r>
      <w:r>
        <w:rPr>
          <w:rStyle w:val="a7"/>
          <w:rFonts w:ascii="Georgia" w:hAnsi="Georgia"/>
          <w:sz w:val="19"/>
          <w:szCs w:val="19"/>
          <w:vertAlign w:val="subscript"/>
        </w:rPr>
        <w:t>R</w:t>
      </w:r>
      <w:r>
        <w:rPr>
          <w:rFonts w:ascii="Georgia" w:hAnsi="Georgia"/>
          <w:sz w:val="19"/>
          <w:szCs w:val="19"/>
        </w:rPr>
        <w:t xml:space="preserve">, </w:t>
      </w:r>
      <w:r>
        <w:rPr>
          <w:rStyle w:val="a7"/>
          <w:rFonts w:ascii="Georgia" w:hAnsi="Georgia"/>
          <w:sz w:val="19"/>
          <w:szCs w:val="19"/>
        </w:rPr>
        <w:t>A</w:t>
      </w:r>
      <w:r>
        <w:rPr>
          <w:rStyle w:val="a7"/>
          <w:rFonts w:ascii="Georgia" w:hAnsi="Georgia"/>
          <w:sz w:val="19"/>
          <w:szCs w:val="19"/>
          <w:vertAlign w:val="subscript"/>
        </w:rPr>
        <w:t>FL</w:t>
      </w:r>
      <w:r>
        <w:rPr>
          <w:rFonts w:ascii="Georgia" w:hAnsi="Georgia"/>
          <w:sz w:val="19"/>
          <w:szCs w:val="19"/>
        </w:rPr>
        <w:t xml:space="preserve"> и </w:t>
      </w:r>
      <w:r>
        <w:rPr>
          <w:rStyle w:val="a7"/>
          <w:rFonts w:ascii="Georgia" w:hAnsi="Georgia"/>
          <w:sz w:val="19"/>
          <w:szCs w:val="19"/>
        </w:rPr>
        <w:t>A</w:t>
      </w:r>
      <w:r>
        <w:rPr>
          <w:rStyle w:val="a7"/>
          <w:rFonts w:ascii="Georgia" w:hAnsi="Georgia"/>
          <w:sz w:val="19"/>
          <w:szCs w:val="19"/>
          <w:vertAlign w:val="subscript"/>
        </w:rPr>
        <w:t>FR</w:t>
      </w:r>
      <w:r>
        <w:rPr>
          <w:rFonts w:ascii="Georgia" w:hAnsi="Georgia"/>
          <w:sz w:val="19"/>
          <w:szCs w:val="19"/>
        </w:rPr>
        <w:t xml:space="preserve"> - площади соответствующих элементов расчетного поля, 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</w:t>
      </w:r>
      <w:r>
        <w:rPr>
          <w:rFonts w:ascii="Georgia" w:hAnsi="Georgia"/>
          <w:sz w:val="19"/>
          <w:szCs w:val="19"/>
        </w:rPr>
        <w:t>риложение Н</w:t>
      </w:r>
      <w:r>
        <w:rPr>
          <w:rFonts w:ascii="Georgia" w:hAnsi="Georgia"/>
          <w:sz w:val="19"/>
          <w:szCs w:val="19"/>
        </w:rPr>
        <w:br/>
      </w:r>
    </w:p>
    <w:p w:rsidR="00000000" w:rsidRDefault="005F6514">
      <w:pPr>
        <w:divId w:val="52914872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Определение направлений ограничения силы света указателей в автодорожном тоннел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Направления, по которым ограничивается сила света световых эвакуационных указателей, лежат внутри конуса с раскрытием 2 x 15° относительно линии зрения водителя в</w:t>
      </w:r>
      <w:r>
        <w:rPr>
          <w:rFonts w:ascii="Georgia" w:hAnsi="Georgia"/>
          <w:sz w:val="19"/>
          <w:szCs w:val="19"/>
        </w:rPr>
        <w:t xml:space="preserve"> пределах шага расстановки эвакуационных указателей. На рисунке Н.1 показаны (в плане) области ограничения силы света </w:t>
      </w:r>
      <w:r>
        <w:rPr>
          <w:rStyle w:val="a7"/>
          <w:rFonts w:ascii="Georgia" w:hAnsi="Georgia"/>
          <w:sz w:val="19"/>
          <w:szCs w:val="19"/>
        </w:rPr>
        <w:t>I</w:t>
      </w:r>
      <w:r>
        <w:rPr>
          <w:rFonts w:ascii="Georgia" w:hAnsi="Georgia"/>
          <w:sz w:val="19"/>
          <w:szCs w:val="19"/>
        </w:rPr>
        <w:t xml:space="preserve"> указателей направления эвакуации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6400800" cy="1607820"/>
            <wp:effectExtent l="19050" t="0" r="0" b="0"/>
            <wp:docPr id="96" name="Рисунок 96" descr="Рисунок 7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Рисунок 7249"/>
                    <pic:cNvPicPr>
                      <a:picLocks noChangeAspect="1" noChangeArrowheads="1"/>
                    </pic:cNvPicPr>
                  </pic:nvPicPr>
                  <pic:blipFill>
                    <a:blip r:link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6514">
      <w:pPr>
        <w:divId w:val="448011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Рисунок Н.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1</w:t>
      </w:r>
    </w:p>
    <w:p w:rsidR="00000000" w:rsidRDefault="005F6514">
      <w:pPr>
        <w:pStyle w:val="a3"/>
        <w:jc w:val="righ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П</w:t>
      </w:r>
      <w:r>
        <w:rPr>
          <w:rFonts w:ascii="Georgia" w:hAnsi="Georgia"/>
          <w:sz w:val="19"/>
          <w:szCs w:val="19"/>
        </w:rPr>
        <w:br/>
      </w:r>
    </w:p>
    <w:p w:rsidR="00000000" w:rsidRDefault="005F6514">
      <w:pPr>
        <w:divId w:val="128302858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Пример расположения сигнальных огней в автодорожном тоннел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Пример расположения сигнальных огней относительно эвакуационного выхода показан на рисунке П.1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564380" cy="2857500"/>
            <wp:effectExtent l="19050" t="0" r="7620" b="0"/>
            <wp:docPr id="97" name="Рисунок 97" descr="Рисунок 7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Рисунок 7250"/>
                    <pic:cNvPicPr>
                      <a:picLocks noChangeAspect="1" noChangeArrowheads="1"/>
                    </pic:cNvPicPr>
                  </pic:nvPicPr>
                  <pic:blipFill>
                    <a:blip r:link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6514">
      <w:pPr>
        <w:pStyle w:val="a3"/>
        <w:jc w:val="center"/>
        <w:divId w:val="1928809731"/>
        <w:rPr>
          <w:rFonts w:ascii="Georgia" w:hAnsi="Georgia"/>
          <w:sz w:val="19"/>
          <w:szCs w:val="19"/>
        </w:rPr>
      </w:pPr>
      <w:r>
        <w:rPr>
          <w:rStyle w:val="a7"/>
          <w:rFonts w:ascii="Georgia" w:hAnsi="Georgia"/>
          <w:sz w:val="19"/>
          <w:szCs w:val="19"/>
        </w:rPr>
        <w:t>Рисунок П.</w:t>
      </w:r>
      <w:r>
        <w:rPr>
          <w:rStyle w:val="a7"/>
          <w:rFonts w:ascii="Georgia" w:hAnsi="Georgia"/>
          <w:sz w:val="19"/>
          <w:szCs w:val="19"/>
        </w:rPr>
        <w:t>1</w:t>
      </w:r>
    </w:p>
    <w:p w:rsidR="00000000" w:rsidRDefault="005F6514">
      <w:pPr>
        <w:divId w:val="67457106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Библиографи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[1]</w:t>
      </w:r>
      <w:r>
        <w:rPr>
          <w:rFonts w:ascii="Georgia" w:hAnsi="Georgia"/>
          <w:sz w:val="19"/>
          <w:szCs w:val="19"/>
        </w:rPr>
        <w:t xml:space="preserve"> </w:t>
      </w:r>
      <w:hyperlink r:id="rId105" w:anchor="/document/99/902186281/" w:history="1">
        <w:r>
          <w:rPr>
            <w:rStyle w:val="a5"/>
            <w:rFonts w:ascii="Georgia" w:hAnsi="Georgia"/>
            <w:sz w:val="19"/>
            <w:szCs w:val="19"/>
          </w:rPr>
          <w:t>Федеральный закон от 23 ноября 2009 г. № 261-Ф</w:t>
        </w:r>
        <w:r>
          <w:rPr>
            <w:rStyle w:val="a5"/>
            <w:rFonts w:ascii="Georgia" w:hAnsi="Georgia"/>
            <w:sz w:val="19"/>
            <w:szCs w:val="19"/>
          </w:rPr>
          <w:t>З</w:t>
        </w:r>
      </w:hyperlink>
      <w:r>
        <w:rPr>
          <w:rFonts w:ascii="Georgia" w:hAnsi="Georgia"/>
          <w:sz w:val="19"/>
          <w:szCs w:val="19"/>
        </w:rP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rFonts w:ascii="Georgia" w:hAnsi="Georgia"/>
          <w:sz w:val="19"/>
          <w:szCs w:val="19"/>
        </w:rPr>
        <w:t>"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</w:t>
      </w:r>
      <w:r>
        <w:rPr>
          <w:rFonts w:ascii="Georgia" w:hAnsi="Georgia"/>
          <w:sz w:val="19"/>
          <w:szCs w:val="19"/>
        </w:rPr>
        <w:t>2]</w:t>
      </w:r>
      <w:r>
        <w:rPr>
          <w:rFonts w:ascii="Georgia" w:hAnsi="Georgia"/>
          <w:sz w:val="19"/>
          <w:szCs w:val="19"/>
        </w:rPr>
        <w:t xml:space="preserve"> </w:t>
      </w:r>
      <w:hyperlink r:id="rId106" w:anchor="/document/99/901820936/" w:history="1">
        <w:r>
          <w:rPr>
            <w:rStyle w:val="a5"/>
            <w:rFonts w:ascii="Georgia" w:hAnsi="Georgia"/>
            <w:sz w:val="19"/>
            <w:szCs w:val="19"/>
          </w:rPr>
          <w:t>Федеральный закон от 25 июня 2002 г. № 73-Ф</w:t>
        </w:r>
        <w:r>
          <w:rPr>
            <w:rStyle w:val="a5"/>
            <w:rFonts w:ascii="Georgia" w:hAnsi="Georgia"/>
            <w:sz w:val="19"/>
            <w:szCs w:val="19"/>
          </w:rPr>
          <w:t>З</w:t>
        </w:r>
      </w:hyperlink>
      <w:r>
        <w:rPr>
          <w:rFonts w:ascii="Georgia" w:hAnsi="Georgia"/>
          <w:sz w:val="19"/>
          <w:szCs w:val="19"/>
        </w:rPr>
        <w:t xml:space="preserve"> "Об объектах культурного наследия (памятниках истории и культуры) народов Российской Федерации</w:t>
      </w:r>
      <w:r>
        <w:rPr>
          <w:rFonts w:ascii="Georgia" w:hAnsi="Georgia"/>
          <w:sz w:val="19"/>
          <w:szCs w:val="19"/>
        </w:rPr>
        <w:t>"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[3]</w:t>
      </w:r>
      <w:r>
        <w:rPr>
          <w:rFonts w:ascii="Georgia" w:hAnsi="Georgia"/>
          <w:sz w:val="19"/>
          <w:szCs w:val="19"/>
        </w:rPr>
        <w:t xml:space="preserve"> </w:t>
      </w:r>
      <w:hyperlink r:id="rId107" w:anchor="/document/99/902111644/" w:history="1">
        <w:r>
          <w:rPr>
            <w:rStyle w:val="a5"/>
            <w:rFonts w:ascii="Georgia" w:hAnsi="Georgia"/>
            <w:sz w:val="19"/>
            <w:szCs w:val="19"/>
          </w:rPr>
          <w:t>Федеральный закон от 22 июля 2008 года № 123-Ф</w:t>
        </w:r>
        <w:r>
          <w:rPr>
            <w:rStyle w:val="a5"/>
            <w:rFonts w:ascii="Georgia" w:hAnsi="Georgia"/>
            <w:sz w:val="19"/>
            <w:szCs w:val="19"/>
          </w:rPr>
          <w:t>З</w:t>
        </w:r>
      </w:hyperlink>
      <w:r>
        <w:rPr>
          <w:rFonts w:ascii="Georgia" w:hAnsi="Georgia"/>
          <w:sz w:val="19"/>
          <w:szCs w:val="19"/>
        </w:rPr>
        <w:t xml:space="preserve"> "Технический регламент о требованиях пожарной безопасности</w:t>
      </w:r>
      <w:r>
        <w:rPr>
          <w:rFonts w:ascii="Georgia" w:hAnsi="Georgia"/>
          <w:sz w:val="19"/>
          <w:szCs w:val="19"/>
        </w:rPr>
        <w:t>"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[4]</w:t>
      </w:r>
      <w:r>
        <w:rPr>
          <w:rFonts w:ascii="Georgia" w:hAnsi="Georgia"/>
          <w:sz w:val="19"/>
          <w:szCs w:val="19"/>
        </w:rPr>
        <w:t xml:space="preserve"> </w:t>
      </w:r>
      <w:hyperlink r:id="rId108" w:anchor="/document/99/573230500/" w:history="1">
        <w:r>
          <w:rPr>
            <w:rStyle w:val="a5"/>
            <w:rFonts w:ascii="Georgia" w:hAnsi="Georgia"/>
            <w:sz w:val="19"/>
            <w:szCs w:val="19"/>
          </w:rPr>
          <w:t>Постановление Правительства Российской Федерации от 24 де</w:t>
        </w:r>
        <w:r>
          <w:rPr>
            <w:rStyle w:val="a5"/>
            <w:rFonts w:ascii="Georgia" w:hAnsi="Georgia"/>
            <w:sz w:val="19"/>
            <w:szCs w:val="19"/>
          </w:rPr>
          <w:t>кабря 2020 г. № 225</w:t>
        </w:r>
        <w:r>
          <w:rPr>
            <w:rStyle w:val="a5"/>
            <w:rFonts w:ascii="Georgia" w:hAnsi="Georgia"/>
            <w:sz w:val="19"/>
            <w:szCs w:val="19"/>
          </w:rPr>
          <w:t>5</w:t>
        </w:r>
      </w:hyperlink>
      <w:r>
        <w:rPr>
          <w:rFonts w:ascii="Georgia" w:hAnsi="Georgia"/>
          <w:sz w:val="19"/>
          <w:szCs w:val="19"/>
        </w:rPr>
        <w:t xml:space="preserve"> "Об утверждении требований к осветительным устройствам и электрическим лампам, используемым в цепях переменного тока в целях освещения</w:t>
      </w:r>
      <w:r>
        <w:rPr>
          <w:rFonts w:ascii="Georgia" w:hAnsi="Georgia"/>
          <w:sz w:val="19"/>
          <w:szCs w:val="19"/>
        </w:rPr>
        <w:t>"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[5] МУ 5046-89 Профилактическое ультрафиолетовое облучение людей (с применением искусственных источ</w:t>
      </w:r>
      <w:r>
        <w:rPr>
          <w:rFonts w:ascii="Georgia" w:hAnsi="Georgia"/>
          <w:sz w:val="19"/>
          <w:szCs w:val="19"/>
        </w:rPr>
        <w:t>ников ультрафиолетового излучения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[6] Ссылка исключена с 21.05.2020. - Изменение № 1, утв.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Минстроя России от 20.11.2019 № 699/п</w:t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.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[7] ПУЭ Правила устройства электроустановок (6-е, 7-е изд.</w:t>
      </w:r>
      <w:r>
        <w:rPr>
          <w:rFonts w:ascii="Georgia" w:hAnsi="Georgia"/>
          <w:sz w:val="19"/>
          <w:szCs w:val="19"/>
        </w:rPr>
        <w:t>)</w:t>
      </w:r>
    </w:p>
    <w:p w:rsidR="00000000" w:rsidRDefault="005F6514">
      <w:pPr>
        <w:pStyle w:val="a3"/>
        <w:jc w:val="left"/>
        <w:divId w:val="19288097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[8]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ПДД Р</w:t>
      </w:r>
      <w:r>
        <w:rPr>
          <w:rFonts w:ascii="Georgia" w:hAnsi="Georgia"/>
          <w:sz w:val="19"/>
          <w:szCs w:val="19"/>
        </w:rPr>
        <w:t>Ф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Правила дорожного движения Российской Федера</w:t>
      </w:r>
      <w:r>
        <w:rPr>
          <w:rFonts w:ascii="Georgia" w:hAnsi="Georgia"/>
          <w:sz w:val="19"/>
          <w:szCs w:val="19"/>
        </w:rPr>
        <w:t>ции (утверждены постановлением Совета Министров - Правительства Российской Федерации от 23 октября 1993 г. № 1090</w:t>
      </w:r>
      <w:r>
        <w:rPr>
          <w:rFonts w:ascii="Georgia" w:hAnsi="Georgia"/>
          <w:sz w:val="19"/>
          <w:szCs w:val="19"/>
        </w:rPr>
        <w:t>)</w:t>
      </w:r>
    </w:p>
    <w:p w:rsidR="005F6514" w:rsidRDefault="005F6514">
      <w:pPr>
        <w:divId w:val="1514030625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5F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7B1185"/>
    <w:rsid w:val="005055F2"/>
    <w:rsid w:val="005F6514"/>
    <w:rsid w:val="007B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docuntyped-name">
    <w:name w:val="doc__untyped-name"/>
    <w:basedOn w:val="a0"/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7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601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731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635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051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7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7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6597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4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4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4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9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5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2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3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6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1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3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5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5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7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7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539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5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8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9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72259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0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3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5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5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47301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20002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902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956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43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4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8319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27480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81968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0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0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25365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764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8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69470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872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1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58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106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030625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s://1otruda.ru/system/content/image/200/1/-33501779/" TargetMode="External"/><Relationship Id="rId21" Type="http://schemas.openxmlformats.org/officeDocument/2006/relationships/image" Target="https://1otruda.ru/system/content/image/200/1/-33501774/" TargetMode="External"/><Relationship Id="rId42" Type="http://schemas.openxmlformats.org/officeDocument/2006/relationships/image" Target="https://1otruda.ru/system/content/image/200/1/-33501795/" TargetMode="External"/><Relationship Id="rId47" Type="http://schemas.openxmlformats.org/officeDocument/2006/relationships/image" Target="https://1otruda.ru/system/content/image/200/1/-33501800/" TargetMode="External"/><Relationship Id="rId63" Type="http://schemas.openxmlformats.org/officeDocument/2006/relationships/image" Target="https://1otruda.ru/system/content/image/200/1/-33501816/" TargetMode="External"/><Relationship Id="rId68" Type="http://schemas.openxmlformats.org/officeDocument/2006/relationships/image" Target="https://1otruda.ru/system/content/image/200/1/-33501821/" TargetMode="External"/><Relationship Id="rId84" Type="http://schemas.openxmlformats.org/officeDocument/2006/relationships/image" Target="https://1otruda.ru/system/content/image/200/1/-33501837/" TargetMode="External"/><Relationship Id="rId89" Type="http://schemas.openxmlformats.org/officeDocument/2006/relationships/image" Target="https://1otruda.ru/system/content/image/200/1/-33501842/" TargetMode="External"/><Relationship Id="rId2" Type="http://schemas.openxmlformats.org/officeDocument/2006/relationships/settings" Target="settings.xml"/><Relationship Id="rId16" Type="http://schemas.openxmlformats.org/officeDocument/2006/relationships/image" Target="https://1otruda.ru/system/content/image/200/1/-33501769/" TargetMode="External"/><Relationship Id="rId29" Type="http://schemas.openxmlformats.org/officeDocument/2006/relationships/image" Target="https://1otruda.ru/system/content/image/200/1/-33501782/" TargetMode="External"/><Relationship Id="rId107" Type="http://schemas.openxmlformats.org/officeDocument/2006/relationships/hyperlink" Target="https://1otruda.ru/" TargetMode="External"/><Relationship Id="rId11" Type="http://schemas.openxmlformats.org/officeDocument/2006/relationships/image" Target="https://1otruda.ru/system/content/image/200/1/-33501764/" TargetMode="External"/><Relationship Id="rId24" Type="http://schemas.openxmlformats.org/officeDocument/2006/relationships/image" Target="https://1otruda.ru/system/content/image/200/1/-33501777/" TargetMode="External"/><Relationship Id="rId32" Type="http://schemas.openxmlformats.org/officeDocument/2006/relationships/image" Target="https://1otruda.ru/system/content/image/200/1/-33501785/" TargetMode="External"/><Relationship Id="rId37" Type="http://schemas.openxmlformats.org/officeDocument/2006/relationships/image" Target="https://1otruda.ru/system/content/image/200/1/-33501790/" TargetMode="External"/><Relationship Id="rId40" Type="http://schemas.openxmlformats.org/officeDocument/2006/relationships/image" Target="https://1otruda.ru/system/content/image/200/1/-33501793/" TargetMode="External"/><Relationship Id="rId45" Type="http://schemas.openxmlformats.org/officeDocument/2006/relationships/image" Target="https://1otruda.ru/system/content/image/200/1/-33501798/" TargetMode="External"/><Relationship Id="rId53" Type="http://schemas.openxmlformats.org/officeDocument/2006/relationships/image" Target="https://1otruda.ru/system/content/image/200/1/-33501806/" TargetMode="External"/><Relationship Id="rId58" Type="http://schemas.openxmlformats.org/officeDocument/2006/relationships/image" Target="https://1otruda.ru/system/content/image/200/1/-33501811/" TargetMode="External"/><Relationship Id="rId66" Type="http://schemas.openxmlformats.org/officeDocument/2006/relationships/image" Target="https://1otruda.ru/system/content/image/200/1/-33501819/" TargetMode="External"/><Relationship Id="rId74" Type="http://schemas.openxmlformats.org/officeDocument/2006/relationships/image" Target="https://1otruda.ru/system/content/image/200/1/-33501827/" TargetMode="External"/><Relationship Id="rId79" Type="http://schemas.openxmlformats.org/officeDocument/2006/relationships/image" Target="https://1otruda.ru/system/content/image/200/1/-33501832/" TargetMode="External"/><Relationship Id="rId87" Type="http://schemas.openxmlformats.org/officeDocument/2006/relationships/image" Target="https://1otruda.ru/system/content/image/200/1/-33501840/" TargetMode="External"/><Relationship Id="rId102" Type="http://schemas.openxmlformats.org/officeDocument/2006/relationships/image" Target="https://1otruda.ru/system/content/image/200/1/-33501855/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1otruda.ru/" TargetMode="External"/><Relationship Id="rId61" Type="http://schemas.openxmlformats.org/officeDocument/2006/relationships/image" Target="https://1otruda.ru/system/content/image/200/1/-33501814/" TargetMode="External"/><Relationship Id="rId82" Type="http://schemas.openxmlformats.org/officeDocument/2006/relationships/image" Target="https://1otruda.ru/system/content/image/200/1/-33501835/" TargetMode="External"/><Relationship Id="rId90" Type="http://schemas.openxmlformats.org/officeDocument/2006/relationships/image" Target="https://1otruda.ru/system/content/image/200/1/-33501843/" TargetMode="External"/><Relationship Id="rId95" Type="http://schemas.openxmlformats.org/officeDocument/2006/relationships/image" Target="https://1otruda.ru/system/content/image/200/1/-33501848/" TargetMode="External"/><Relationship Id="rId19" Type="http://schemas.openxmlformats.org/officeDocument/2006/relationships/image" Target="https://1otruda.ru/system/content/image/200/1/-33501772/" TargetMode="External"/><Relationship Id="rId14" Type="http://schemas.openxmlformats.org/officeDocument/2006/relationships/image" Target="https://1otruda.ru/system/content/image/200/1/-33501767/" TargetMode="External"/><Relationship Id="rId22" Type="http://schemas.openxmlformats.org/officeDocument/2006/relationships/image" Target="https://1otruda.ru/system/content/image/200/1/-33501775/" TargetMode="External"/><Relationship Id="rId27" Type="http://schemas.openxmlformats.org/officeDocument/2006/relationships/image" Target="https://1otruda.ru/system/content/image/200/1/-33501780/" TargetMode="External"/><Relationship Id="rId30" Type="http://schemas.openxmlformats.org/officeDocument/2006/relationships/image" Target="https://1otruda.ru/system/content/image/200/1/-33501783/" TargetMode="External"/><Relationship Id="rId35" Type="http://schemas.openxmlformats.org/officeDocument/2006/relationships/image" Target="https://1otruda.ru/system/content/image/200/1/-33501788/" TargetMode="External"/><Relationship Id="rId43" Type="http://schemas.openxmlformats.org/officeDocument/2006/relationships/image" Target="https://1otruda.ru/system/content/image/200/1/-33501796/" TargetMode="External"/><Relationship Id="rId48" Type="http://schemas.openxmlformats.org/officeDocument/2006/relationships/image" Target="https://1otruda.ru/system/content/image/200/1/-33501801/" TargetMode="External"/><Relationship Id="rId56" Type="http://schemas.openxmlformats.org/officeDocument/2006/relationships/image" Target="https://1otruda.ru/system/content/image/200/1/-33501809/" TargetMode="External"/><Relationship Id="rId64" Type="http://schemas.openxmlformats.org/officeDocument/2006/relationships/image" Target="https://1otruda.ru/system/content/image/200/1/-33501817/" TargetMode="External"/><Relationship Id="rId69" Type="http://schemas.openxmlformats.org/officeDocument/2006/relationships/image" Target="https://1otruda.ru/system/content/image/200/1/-33501822/" TargetMode="External"/><Relationship Id="rId77" Type="http://schemas.openxmlformats.org/officeDocument/2006/relationships/image" Target="https://1otruda.ru/system/content/image/200/1/-33501830/" TargetMode="External"/><Relationship Id="rId100" Type="http://schemas.openxmlformats.org/officeDocument/2006/relationships/image" Target="https://1otruda.ru/system/content/image/200/1/-33501853/" TargetMode="External"/><Relationship Id="rId105" Type="http://schemas.openxmlformats.org/officeDocument/2006/relationships/hyperlink" Target="https://1otruda.ru/" TargetMode="External"/><Relationship Id="rId8" Type="http://schemas.openxmlformats.org/officeDocument/2006/relationships/image" Target="https://1otruda.ru/system/content/image/200/1/-33501761/" TargetMode="External"/><Relationship Id="rId51" Type="http://schemas.openxmlformats.org/officeDocument/2006/relationships/image" Target="https://1otruda.ru/system/content/image/200/1/-33501804/" TargetMode="External"/><Relationship Id="rId72" Type="http://schemas.openxmlformats.org/officeDocument/2006/relationships/image" Target="https://1otruda.ru/system/content/image/200/1/-33501825/" TargetMode="External"/><Relationship Id="rId80" Type="http://schemas.openxmlformats.org/officeDocument/2006/relationships/image" Target="https://1otruda.ru/system/content/image/200/1/-33501833/" TargetMode="External"/><Relationship Id="rId85" Type="http://schemas.openxmlformats.org/officeDocument/2006/relationships/image" Target="https://1otruda.ru/system/content/image/200/1/-33501838/" TargetMode="External"/><Relationship Id="rId93" Type="http://schemas.openxmlformats.org/officeDocument/2006/relationships/image" Target="https://1otruda.ru/system/content/image/200/1/-33501846/" TargetMode="External"/><Relationship Id="rId98" Type="http://schemas.openxmlformats.org/officeDocument/2006/relationships/image" Target="https://1otruda.ru/system/content/image/200/1/-33501851/" TargetMode="External"/><Relationship Id="rId3" Type="http://schemas.openxmlformats.org/officeDocument/2006/relationships/webSettings" Target="webSettings.xml"/><Relationship Id="rId12" Type="http://schemas.openxmlformats.org/officeDocument/2006/relationships/image" Target="https://1otruda.ru/system/content/image/200/1/-33501765/" TargetMode="External"/><Relationship Id="rId17" Type="http://schemas.openxmlformats.org/officeDocument/2006/relationships/image" Target="https://1otruda.ru/system/content/image/200/1/-33501770/" TargetMode="External"/><Relationship Id="rId25" Type="http://schemas.openxmlformats.org/officeDocument/2006/relationships/image" Target="https://1otruda.ru/system/content/image/200/1/-33501778/" TargetMode="External"/><Relationship Id="rId33" Type="http://schemas.openxmlformats.org/officeDocument/2006/relationships/image" Target="https://1otruda.ru/system/content/image/200/1/-33501786/" TargetMode="External"/><Relationship Id="rId38" Type="http://schemas.openxmlformats.org/officeDocument/2006/relationships/image" Target="https://1otruda.ru/system/content/image/200/1/-33501791/" TargetMode="External"/><Relationship Id="rId46" Type="http://schemas.openxmlformats.org/officeDocument/2006/relationships/image" Target="https://1otruda.ru/system/content/image/200/1/-33501799/" TargetMode="External"/><Relationship Id="rId59" Type="http://schemas.openxmlformats.org/officeDocument/2006/relationships/image" Target="https://1otruda.ru/system/content/image/200/1/-33501812/" TargetMode="External"/><Relationship Id="rId67" Type="http://schemas.openxmlformats.org/officeDocument/2006/relationships/image" Target="https://1otruda.ru/system/content/image/200/1/-33501820/" TargetMode="External"/><Relationship Id="rId103" Type="http://schemas.openxmlformats.org/officeDocument/2006/relationships/image" Target="https://1otruda.ru/system/content/image/200/1/-33501856/" TargetMode="External"/><Relationship Id="rId108" Type="http://schemas.openxmlformats.org/officeDocument/2006/relationships/hyperlink" Target="https://1otruda.ru/" TargetMode="External"/><Relationship Id="rId20" Type="http://schemas.openxmlformats.org/officeDocument/2006/relationships/image" Target="https://1otruda.ru/system/content/image/200/1/-33501773/" TargetMode="External"/><Relationship Id="rId41" Type="http://schemas.openxmlformats.org/officeDocument/2006/relationships/image" Target="https://1otruda.ru/system/content/image/200/1/-33501794/" TargetMode="External"/><Relationship Id="rId54" Type="http://schemas.openxmlformats.org/officeDocument/2006/relationships/image" Target="https://1otruda.ru/system/content/image/200/1/-33501807/" TargetMode="External"/><Relationship Id="rId62" Type="http://schemas.openxmlformats.org/officeDocument/2006/relationships/image" Target="https://1otruda.ru/system/content/image/200/1/-33501815/" TargetMode="External"/><Relationship Id="rId70" Type="http://schemas.openxmlformats.org/officeDocument/2006/relationships/image" Target="https://1otruda.ru/system/content/image/200/1/-33501823/" TargetMode="External"/><Relationship Id="rId75" Type="http://schemas.openxmlformats.org/officeDocument/2006/relationships/image" Target="https://1otruda.ru/system/content/image/200/1/-33501828/" TargetMode="External"/><Relationship Id="rId83" Type="http://schemas.openxmlformats.org/officeDocument/2006/relationships/image" Target="https://1otruda.ru/system/content/image/200/1/-33501836/" TargetMode="External"/><Relationship Id="rId88" Type="http://schemas.openxmlformats.org/officeDocument/2006/relationships/image" Target="https://1otruda.ru/system/content/image/200/1/-33501841/" TargetMode="External"/><Relationship Id="rId91" Type="http://schemas.openxmlformats.org/officeDocument/2006/relationships/image" Target="https://1otruda.ru/system/content/image/200/1/-33501844/" TargetMode="External"/><Relationship Id="rId96" Type="http://schemas.openxmlformats.org/officeDocument/2006/relationships/image" Target="https://1otruda.ru/system/content/image/200/1/-33501849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5" Type="http://schemas.openxmlformats.org/officeDocument/2006/relationships/image" Target="https://1otruda.ru/system/content/image/200/1/-33501768/" TargetMode="External"/><Relationship Id="rId23" Type="http://schemas.openxmlformats.org/officeDocument/2006/relationships/image" Target="https://1otruda.ru/system/content/image/200/1/-33501776/" TargetMode="External"/><Relationship Id="rId28" Type="http://schemas.openxmlformats.org/officeDocument/2006/relationships/image" Target="https://1otruda.ru/system/content/image/200/1/-33501781/" TargetMode="External"/><Relationship Id="rId36" Type="http://schemas.openxmlformats.org/officeDocument/2006/relationships/image" Target="https://1otruda.ru/system/content/image/200/1/-33501789/" TargetMode="External"/><Relationship Id="rId49" Type="http://schemas.openxmlformats.org/officeDocument/2006/relationships/image" Target="https://1otruda.ru/system/content/image/200/1/-33501802/" TargetMode="External"/><Relationship Id="rId57" Type="http://schemas.openxmlformats.org/officeDocument/2006/relationships/image" Target="https://1otruda.ru/system/content/image/200/1/-33501810/" TargetMode="External"/><Relationship Id="rId106" Type="http://schemas.openxmlformats.org/officeDocument/2006/relationships/hyperlink" Target="https://1otruda.ru/" TargetMode="External"/><Relationship Id="rId10" Type="http://schemas.openxmlformats.org/officeDocument/2006/relationships/image" Target="https://1otruda.ru/system/content/image/200/1/-33501763/" TargetMode="External"/><Relationship Id="rId31" Type="http://schemas.openxmlformats.org/officeDocument/2006/relationships/image" Target="https://1otruda.ru/system/content/image/200/1/-33501784/" TargetMode="External"/><Relationship Id="rId44" Type="http://schemas.openxmlformats.org/officeDocument/2006/relationships/image" Target="https://1otruda.ru/system/content/image/200/1/-33501797/" TargetMode="External"/><Relationship Id="rId52" Type="http://schemas.openxmlformats.org/officeDocument/2006/relationships/image" Target="https://1otruda.ru/system/content/image/200/1/-33501805/" TargetMode="External"/><Relationship Id="rId60" Type="http://schemas.openxmlformats.org/officeDocument/2006/relationships/image" Target="https://1otruda.ru/system/content/image/200/1/-33501813/" TargetMode="External"/><Relationship Id="rId65" Type="http://schemas.openxmlformats.org/officeDocument/2006/relationships/image" Target="https://1otruda.ru/system/content/image/200/1/-33501818/" TargetMode="External"/><Relationship Id="rId73" Type="http://schemas.openxmlformats.org/officeDocument/2006/relationships/image" Target="https://1otruda.ru/system/content/image/200/1/-33501826/" TargetMode="External"/><Relationship Id="rId78" Type="http://schemas.openxmlformats.org/officeDocument/2006/relationships/image" Target="https://1otruda.ru/system/content/image/200/1/-33501831/" TargetMode="External"/><Relationship Id="rId81" Type="http://schemas.openxmlformats.org/officeDocument/2006/relationships/image" Target="https://1otruda.ru/system/content/image/200/1/-33501834/" TargetMode="External"/><Relationship Id="rId86" Type="http://schemas.openxmlformats.org/officeDocument/2006/relationships/image" Target="https://1otruda.ru/system/content/image/200/1/-33501839/" TargetMode="External"/><Relationship Id="rId94" Type="http://schemas.openxmlformats.org/officeDocument/2006/relationships/image" Target="https://1otruda.ru/system/content/image/200/1/-33501847/" TargetMode="External"/><Relationship Id="rId99" Type="http://schemas.openxmlformats.org/officeDocument/2006/relationships/image" Target="https://1otruda.ru/system/content/image/200/1/-33501852/" TargetMode="External"/><Relationship Id="rId101" Type="http://schemas.openxmlformats.org/officeDocument/2006/relationships/image" Target="https://1otruda.ru/system/content/image/200/1/-33501854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image" Target="https://1otruda.ru/system/content/image/200/1/-33501762/" TargetMode="External"/><Relationship Id="rId13" Type="http://schemas.openxmlformats.org/officeDocument/2006/relationships/image" Target="https://1otruda.ru/system/content/image/200/1/-33501766/" TargetMode="External"/><Relationship Id="rId18" Type="http://schemas.openxmlformats.org/officeDocument/2006/relationships/image" Target="https://1otruda.ru/system/content/image/200/1/-33501771/" TargetMode="External"/><Relationship Id="rId39" Type="http://schemas.openxmlformats.org/officeDocument/2006/relationships/image" Target="https://1otruda.ru/system/content/image/200/1/-33501792/" TargetMode="External"/><Relationship Id="rId109" Type="http://schemas.openxmlformats.org/officeDocument/2006/relationships/fontTable" Target="fontTable.xml"/><Relationship Id="rId34" Type="http://schemas.openxmlformats.org/officeDocument/2006/relationships/image" Target="https://1otruda.ru/system/content/image/200/1/-33501787/" TargetMode="External"/><Relationship Id="rId50" Type="http://schemas.openxmlformats.org/officeDocument/2006/relationships/image" Target="https://1otruda.ru/system/content/image/200/1/-33501803/" TargetMode="External"/><Relationship Id="rId55" Type="http://schemas.openxmlformats.org/officeDocument/2006/relationships/image" Target="https://1otruda.ru/system/content/image/200/1/-33501808/" TargetMode="External"/><Relationship Id="rId76" Type="http://schemas.openxmlformats.org/officeDocument/2006/relationships/image" Target="https://1otruda.ru/system/content/image/200/1/-33501829/" TargetMode="External"/><Relationship Id="rId97" Type="http://schemas.openxmlformats.org/officeDocument/2006/relationships/image" Target="https://1otruda.ru/system/content/image/200/1/-33501850/" TargetMode="External"/><Relationship Id="rId104" Type="http://schemas.openxmlformats.org/officeDocument/2006/relationships/image" Target="https://1otruda.ru/system/content/image/200/1/-33501857/" TargetMode="External"/><Relationship Id="rId7" Type="http://schemas.openxmlformats.org/officeDocument/2006/relationships/hyperlink" Target="https://1otruda.ru/" TargetMode="External"/><Relationship Id="rId71" Type="http://schemas.openxmlformats.org/officeDocument/2006/relationships/image" Target="https://1otruda.ru/system/content/image/200/1/-33501824/" TargetMode="External"/><Relationship Id="rId92" Type="http://schemas.openxmlformats.org/officeDocument/2006/relationships/image" Target="https://1otruda.ru/system/content/image/200/1/-335018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33351</Words>
  <Characters>190104</Characters>
  <Application>Microsoft Office Word</Application>
  <DocSecurity>0</DocSecurity>
  <Lines>1584</Lines>
  <Paragraphs>446</Paragraphs>
  <ScaleCrop>false</ScaleCrop>
  <Company/>
  <LinksUpToDate>false</LinksUpToDate>
  <CharactersWithSpaces>223009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3</cp:revision>
  <dcterms:created xsi:type="dcterms:W3CDTF">2023-11-09T09:11:00Z</dcterms:created>
  <dcterms:modified xsi:type="dcterms:W3CDTF">2023-11-09T09:11:00Z</dcterms:modified>
</cp:coreProperties>
</file>