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48A4">
      <w:pPr>
        <w:pStyle w:val="printredaction-line"/>
        <w:divId w:val="91154503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9048A4">
      <w:pPr>
        <w:divId w:val="1583444307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29.10.2021 № 772н</w:t>
      </w:r>
    </w:p>
    <w:p w:rsidR="00000000" w:rsidRDefault="009048A4">
      <w:pPr>
        <w:pStyle w:val="2"/>
        <w:divId w:val="9115450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 статьей 211.2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6G2N3/" w:history="1">
        <w:r>
          <w:rPr>
            <w:rStyle w:val="a4"/>
            <w:rFonts w:ascii="Georgia" w:hAnsi="Georgia"/>
            <w:sz w:val="19"/>
            <w:szCs w:val="19"/>
          </w:rPr>
          <w:t>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8E2MP/" w:history="1">
        <w:r>
          <w:rPr>
            <w:rStyle w:val="a4"/>
            <w:rFonts w:ascii="Georgia" w:hAnsi="Georgia"/>
            <w:sz w:val="19"/>
            <w:szCs w:val="19"/>
          </w:rPr>
          <w:t>подпунктом 5.2.28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</w:t>
        </w:r>
        <w:r>
          <w:rPr>
            <w:rStyle w:val="a4"/>
            <w:rFonts w:ascii="Georgia" w:hAnsi="Georgia"/>
            <w:sz w:val="19"/>
            <w:szCs w:val="19"/>
          </w:rPr>
          <w:t>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2021, № 42, ст.7120),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</w:t>
      </w:r>
      <w:hyperlink r:id="rId7" w:anchor="/document/99/727092794/XA00MEA2NV/" w:tgtFrame="_self" w:history="1">
        <w:r>
          <w:rPr>
            <w:rStyle w:val="a4"/>
            <w:rFonts w:ascii="Georgia" w:hAnsi="Georgia"/>
            <w:sz w:val="19"/>
            <w:szCs w:val="19"/>
          </w:rPr>
          <w:t>основные требования к поряд</w:t>
        </w:r>
        <w:r>
          <w:rPr>
            <w:rStyle w:val="a4"/>
            <w:rFonts w:ascii="Georgia" w:hAnsi="Georgia"/>
            <w:sz w:val="19"/>
            <w:szCs w:val="19"/>
          </w:rPr>
          <w:t>ку разработки и содержанию правил и инструкций по охране труда, разрабатываемых работодателем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г. и действует до 1 марта 2028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divId w:val="54152410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048A4">
      <w:pPr>
        <w:spacing w:after="223"/>
        <w:jc w:val="both"/>
        <w:divId w:val="964042970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</w:t>
      </w:r>
      <w:r>
        <w:rPr>
          <w:rFonts w:ascii="Helvetica" w:hAnsi="Helvetica" w:cs="Helvetica"/>
          <w:sz w:val="16"/>
          <w:szCs w:val="16"/>
        </w:rPr>
        <w:t>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26 ноября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6601</w:t>
      </w:r>
      <w:r>
        <w:rPr>
          <w:rFonts w:ascii="Helvetica" w:hAnsi="Helvetica" w:cs="Helvetica"/>
          <w:sz w:val="16"/>
          <w:szCs w:val="16"/>
        </w:rPr>
        <w:t>5</w:t>
      </w:r>
    </w:p>
    <w:p w:rsidR="00000000" w:rsidRDefault="009048A4">
      <w:pPr>
        <w:pStyle w:val="align-right"/>
        <w:divId w:val="161389721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29 октября 2021 года № 772н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9048A4">
      <w:pPr>
        <w:divId w:val="159346723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Основные требования к порядку разработки и содержанию правил и инструкций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по охране труда, разрабатываемых работодателе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м</w:t>
      </w:r>
    </w:p>
    <w:p w:rsidR="00000000" w:rsidRDefault="009048A4">
      <w:pPr>
        <w:divId w:val="1860116701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</w:t>
      </w:r>
      <w:r>
        <w:rPr>
          <w:rFonts w:ascii="Georgia" w:hAnsi="Georgia"/>
          <w:sz w:val="19"/>
          <w:szCs w:val="19"/>
        </w:rPr>
        <w:t>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</w:t>
      </w:r>
      <w:r>
        <w:rPr>
          <w:rFonts w:ascii="Georgia" w:hAnsi="Georgia"/>
          <w:sz w:val="19"/>
          <w:szCs w:val="19"/>
        </w:rPr>
        <w:t xml:space="preserve"> нормативным требованиям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807664/XA00ROA2P2/" w:history="1">
        <w:r>
          <w:rPr>
            <w:rStyle w:val="a4"/>
            <w:rFonts w:ascii="Georgia" w:hAnsi="Georgia"/>
            <w:sz w:val="19"/>
            <w:szCs w:val="19"/>
          </w:rPr>
          <w:t>статьей 372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2006, № 27, ст.2878)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Перечень правил (стандартов) и инструкций</w:t>
      </w:r>
      <w:r>
        <w:rPr>
          <w:rFonts w:ascii="Georgia" w:hAnsi="Georgia"/>
          <w:sz w:val="19"/>
          <w:szCs w:val="19"/>
        </w:rPr>
        <w:t xml:space="preserve">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</w:t>
      </w:r>
      <w:r>
        <w:rPr>
          <w:rFonts w:ascii="Georgia" w:hAnsi="Georgia"/>
          <w:sz w:val="19"/>
          <w:szCs w:val="19"/>
        </w:rPr>
        <w:t>отодателем (уполномоченным им лицом). Инструкции по охране труда должны содержать требования по безопасному выполнению работ работником (исполнителем)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5. Правила (стандарты) и инструкции по охране труда должны поддерживаться в актуальном состоянии и соотв</w:t>
      </w:r>
      <w:r>
        <w:rPr>
          <w:rFonts w:ascii="Georgia" w:hAnsi="Georgia"/>
          <w:sz w:val="19"/>
          <w:szCs w:val="19"/>
        </w:rPr>
        <w:t>етствовать производственным процессам работодателя, организационным или структурным изменениям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divId w:val="139323026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порядку разработки и содержанию правил по охране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Правила по охране труда (далее - Правила) могут быть разработаны работодателем как ст</w:t>
      </w:r>
      <w:r>
        <w:rPr>
          <w:rFonts w:ascii="Georgia" w:hAnsi="Georgia"/>
          <w:sz w:val="19"/>
          <w:szCs w:val="19"/>
        </w:rPr>
        <w:t>андарт организации либо иной локальный нормативный акт, применяемый в системе нормативного регулирования работодателя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Правила действуют в пределах данной организации и не должны противоречить федеральным законам и иным нормативным правовым актам Россий</w:t>
      </w:r>
      <w:r>
        <w:rPr>
          <w:rFonts w:ascii="Georgia" w:hAnsi="Georgia"/>
          <w:sz w:val="19"/>
          <w:szCs w:val="19"/>
        </w:rPr>
        <w:t>ской Федерации, содержащим нормы трудового права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</w:t>
      </w:r>
      <w:r>
        <w:rPr>
          <w:rFonts w:ascii="Georgia" w:hAnsi="Georgia"/>
          <w:sz w:val="19"/>
          <w:szCs w:val="19"/>
        </w:rPr>
        <w:t>енки профессиональных рисков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Правила включают следующие главы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общие требования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охраны труда работников при организации и проведении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требования, предъявляемые к производственным помещениям и производственным площадкам (для п</w:t>
      </w:r>
      <w:r>
        <w:rPr>
          <w:rFonts w:ascii="Georgia" w:hAnsi="Georgia"/>
          <w:sz w:val="19"/>
          <w:szCs w:val="19"/>
        </w:rPr>
        <w:t>роцессов, выполняемых вне производственных помещений), в целях обеспечения охраны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требования, предъявляемые к оборудованию, его размещению и организации рабочих мест в целях обеспечения охраны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требования, предъявля</w:t>
      </w:r>
      <w:r>
        <w:rPr>
          <w:rFonts w:ascii="Georgia" w:hAnsi="Georgia"/>
          <w:sz w:val="19"/>
          <w:szCs w:val="19"/>
        </w:rPr>
        <w:t>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 главу "Общие требования" включаются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определение сферы действия Правил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описание вредных и (или) опасных производственных факторов, профессиональных рисков и опасностей, характерных для сферы действия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В главу "Требования охраны труда работников при организации и проведении работ" включаются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требования охраны</w:t>
      </w:r>
      <w:r>
        <w:rPr>
          <w:rFonts w:ascii="Georgia" w:hAnsi="Georgia"/>
          <w:sz w:val="19"/>
          <w:szCs w:val="19"/>
        </w:rPr>
        <w:t xml:space="preserve"> труда, предъявляемые к работникам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</w:t>
      </w:r>
      <w:r>
        <w:rPr>
          <w:rFonts w:ascii="Georgia" w:hAnsi="Georgia"/>
          <w:sz w:val="19"/>
          <w:szCs w:val="19"/>
        </w:rPr>
        <w:t xml:space="preserve"> требования при организации работ по наряду-допуску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</w:t>
      </w:r>
      <w:r>
        <w:rPr>
          <w:rFonts w:ascii="Georgia" w:hAnsi="Georgia"/>
          <w:sz w:val="19"/>
          <w:szCs w:val="19"/>
        </w:rPr>
        <w:t>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способы контро</w:t>
      </w:r>
      <w:r>
        <w:rPr>
          <w:rFonts w:ascii="Georgia" w:hAnsi="Georgia"/>
          <w:sz w:val="19"/>
          <w:szCs w:val="19"/>
        </w:rPr>
        <w:t>ля и управления, обеспечивающие защиту работников, отключение или блокировку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ж) </w:t>
      </w:r>
      <w:r>
        <w:rPr>
          <w:rFonts w:ascii="Georgia" w:hAnsi="Georgia"/>
          <w:sz w:val="19"/>
          <w:szCs w:val="19"/>
        </w:rPr>
        <w:t>меры по защите работников, реализация которых необходима при возникновении аварийных ситуаций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</w:t>
      </w:r>
      <w:r>
        <w:rPr>
          <w:rFonts w:ascii="Georgia" w:hAnsi="Georgia"/>
          <w:sz w:val="19"/>
          <w:szCs w:val="19"/>
        </w:rPr>
        <w:t>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запрет на загромождение проходов и проездов проезды внутри зданий (сооруж</w:t>
      </w:r>
      <w:r>
        <w:rPr>
          <w:rFonts w:ascii="Georgia" w:hAnsi="Georgia"/>
          <w:sz w:val="19"/>
          <w:szCs w:val="19"/>
        </w:rPr>
        <w:t>ений), производственных помещений (производственных площадок) для обеспечения безопасного передвижения работников и проезда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содержание переходов, лестниц, площадок и перил к ним в исправном состоянии и чистоте, а расположенных на о</w:t>
      </w:r>
      <w:r>
        <w:rPr>
          <w:rFonts w:ascii="Georgia" w:hAnsi="Georgia"/>
          <w:sz w:val="19"/>
          <w:szCs w:val="19"/>
        </w:rPr>
        <w:t>ткрытом воздухе - очищенными в зимнее время от снега и льда, обработанными противогололедными средствами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наличие действующей общеобменной вентиляции, а на стационарных рабочих местах - местной вентиляции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г) наличие необходимого освещения, в том числе </w:t>
      </w:r>
      <w:r>
        <w:rPr>
          <w:rFonts w:ascii="Georgia" w:hAnsi="Georgia"/>
          <w:sz w:val="19"/>
          <w:szCs w:val="19"/>
        </w:rPr>
        <w:t>сигнального в ночное время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В главу "Требования, предъявляемые к оборудованию, его р</w:t>
      </w:r>
      <w:r>
        <w:rPr>
          <w:rFonts w:ascii="Georgia" w:hAnsi="Georgia"/>
          <w:sz w:val="19"/>
          <w:szCs w:val="19"/>
        </w:rPr>
        <w:t>азмещению и организации рабочих мест, в целях обеспечения охраны труда работников" включаются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требования, предъявляемые к оборудованию, отдельным его группам и видам, коммуникациям, их размещению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к наличию ограждений, сигнальных устройст</w:t>
      </w:r>
      <w:r>
        <w:rPr>
          <w:rFonts w:ascii="Georgia" w:hAnsi="Georgia"/>
          <w:sz w:val="19"/>
          <w:szCs w:val="19"/>
        </w:rPr>
        <w:t>в и предупреждающих и предписывающих плакатов (знаков)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требования к применению средств индивидуальной защиты работников, методов и средств коллективной защиты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мероприятия по обеспечению безопасности труда при организации работ на опасном</w:t>
      </w:r>
      <w:r>
        <w:rPr>
          <w:rFonts w:ascii="Georgia" w:hAnsi="Georgia"/>
          <w:sz w:val="19"/>
          <w:szCs w:val="19"/>
        </w:rPr>
        <w:t xml:space="preserve"> технологическом оборудовании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</w:t>
      </w:r>
      <w:r>
        <w:rPr>
          <w:rFonts w:ascii="Georgia" w:hAnsi="Georgia"/>
          <w:sz w:val="19"/>
          <w:szCs w:val="19"/>
        </w:rPr>
        <w:t>беспечения охраны труда работников" включаются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особенности исходных материалов, заготовок, полуфабрикатов, готовой продукции и отходов производства, рациональные способы их хранения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требования, предъявляемые к механизации и автоматизации погрузочно</w:t>
      </w:r>
      <w:r>
        <w:rPr>
          <w:rFonts w:ascii="Georgia" w:hAnsi="Georgia"/>
          <w:sz w:val="19"/>
          <w:szCs w:val="19"/>
        </w:rPr>
        <w:t>-разгрузочных работ, влияющие на обеспечение охраны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меры по удалению опасных и вредных веществ и материалов из рабочей зоны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меры по удалению и обезвреживанию отходов производства, являющихся источниками вредных и (или) опасных прои</w:t>
      </w:r>
      <w:r>
        <w:rPr>
          <w:rFonts w:ascii="Georgia" w:hAnsi="Georgia"/>
          <w:sz w:val="19"/>
          <w:szCs w:val="19"/>
        </w:rPr>
        <w:t>зводственных факторов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</w:t>
      </w:r>
      <w:r>
        <w:rPr>
          <w:rFonts w:ascii="Georgia" w:hAnsi="Georgia"/>
          <w:sz w:val="19"/>
          <w:szCs w:val="19"/>
        </w:rPr>
        <w:t>ии - лицом, выполняющим функции специалиста по охране труда), лицом, ответственным за разработку Правил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Работодатель вправе расширить круг лиц, согласующих разработанные Правила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Правила утверждаются работодателем (руководителем организации) или уполномоченным им лицом с учетом мнен</w:t>
      </w:r>
      <w:r>
        <w:rPr>
          <w:rFonts w:ascii="Georgia" w:hAnsi="Georgia"/>
          <w:sz w:val="19"/>
          <w:szCs w:val="19"/>
        </w:rPr>
        <w:t>ия выборного органа первичной профсоюзной организации или иного уполномоченного работниками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17. При необходимости Правила могут содержать требования или ссылку на требования стандартов безопасности труда, государстве</w:t>
      </w:r>
      <w:r>
        <w:rPr>
          <w:rFonts w:ascii="Georgia" w:hAnsi="Georgia"/>
          <w:sz w:val="19"/>
          <w:szCs w:val="19"/>
        </w:rPr>
        <w:t>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divId w:val="138833562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ебования к порядку разработки и содержанию инструкций по охране труд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Разработка инструкц</w:t>
      </w:r>
      <w:r>
        <w:rPr>
          <w:rFonts w:ascii="Georgia" w:hAnsi="Georgia"/>
          <w:sz w:val="19"/>
          <w:szCs w:val="19"/>
        </w:rPr>
        <w:t>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анализа трудовой функции работников по професси</w:t>
      </w:r>
      <w:r>
        <w:rPr>
          <w:rFonts w:ascii="Georgia" w:hAnsi="Georgia"/>
          <w:sz w:val="19"/>
          <w:szCs w:val="19"/>
        </w:rPr>
        <w:t>и, должности, виду и составу выполняемой работы, для которых разрабатывается инструкция по охране труда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</w:t>
      </w:r>
      <w:r>
        <w:rPr>
          <w:rFonts w:ascii="Georgia" w:hAnsi="Georgia"/>
          <w:sz w:val="19"/>
          <w:szCs w:val="19"/>
        </w:rPr>
        <w:t>производственных факторов, характерных для работ, выполняемых работниками соответствующей должности, профессии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анализа требований соответствующих профессиональных стандартов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определения профессиональных рисков и опасностей, характерных для работ, в</w:t>
      </w:r>
      <w:r>
        <w:rPr>
          <w:rFonts w:ascii="Georgia" w:hAnsi="Georgia"/>
          <w:sz w:val="19"/>
          <w:szCs w:val="19"/>
        </w:rPr>
        <w:t>ыполняемых работниками соответствующей должности, профессии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</w:t>
      </w:r>
      <w:r>
        <w:rPr>
          <w:rFonts w:ascii="Georgia" w:hAnsi="Georgia"/>
          <w:sz w:val="19"/>
          <w:szCs w:val="19"/>
        </w:rPr>
        <w:t xml:space="preserve">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определения безопасных методов и приемов выполнения трудовых функций и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</w:t>
      </w:r>
      <w:r>
        <w:rPr>
          <w:rFonts w:ascii="Georgia" w:hAnsi="Georgia"/>
          <w:sz w:val="19"/>
          <w:szCs w:val="19"/>
        </w:rPr>
        <w:t>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Инструкция по охране труда должна содержать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общие требования охраны т</w:t>
      </w:r>
      <w:r>
        <w:rPr>
          <w:rFonts w:ascii="Georgia" w:hAnsi="Georgia"/>
          <w:sz w:val="19"/>
          <w:szCs w:val="19"/>
        </w:rPr>
        <w:t>руда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охраны труда перед началом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требования охраны труда во время работы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требования охраны труда в аварийных ситуациях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требования охраны труда по окончании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В разделе "Общие требования охраны труда" необходимо от</w:t>
      </w:r>
      <w:r>
        <w:rPr>
          <w:rFonts w:ascii="Georgia" w:hAnsi="Georgia"/>
          <w:sz w:val="19"/>
          <w:szCs w:val="19"/>
        </w:rPr>
        <w:t>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указания о необходимости соблюдения правил внутреннего трудового распорядка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по выполнению режима рабочего времени и времени отдыха при выполнении соответствующих работ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перечень вредных и (или) опасных производственных факторов</w:t>
      </w:r>
      <w:r>
        <w:rPr>
          <w:rFonts w:ascii="Georgia" w:hAnsi="Georgia"/>
          <w:sz w:val="19"/>
          <w:szCs w:val="19"/>
        </w:rPr>
        <w:t>, которые могут воздействовать на работника в процессе работы, а также перечень профессиональных рисков и опасностей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перечень специальной одежды, специальной обуви и других средств индивидуальной защиты, выдаваемых работникам в соответствии с установле</w:t>
      </w:r>
      <w:r>
        <w:rPr>
          <w:rFonts w:ascii="Georgia" w:hAnsi="Georgia"/>
          <w:sz w:val="19"/>
          <w:szCs w:val="19"/>
        </w:rPr>
        <w:t>нными государственными нормативными требованиями охраны труда, или ссылку на локальный нормативный акт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</w:t>
      </w:r>
      <w:r>
        <w:rPr>
          <w:rFonts w:ascii="Georgia" w:hAnsi="Georgia"/>
          <w:sz w:val="19"/>
          <w:szCs w:val="19"/>
        </w:rPr>
        <w:t xml:space="preserve"> акт)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правила личной гигиены и эпидемиологические нормы, которые должен знать и соблюдать работник при выполнении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В разделе "Требования охраны труда перед началом работы" необходимо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порядок подготовки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порядок проверки исходных материалов (заготовки, полуфабрикаты) (при наличии)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порядок осмотра работником и подготовки к работе средств индивидуальной защиты до использования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порядок проверки исправности оборудования, приспособлений и инструмента</w:t>
      </w:r>
      <w:r>
        <w:rPr>
          <w:rFonts w:ascii="Georgia" w:hAnsi="Georgia"/>
          <w:sz w:val="19"/>
          <w:szCs w:val="19"/>
        </w:rPr>
        <w:t>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В разделе "Требования охраны труда во время работы" необходимо предусматрива</w:t>
      </w:r>
      <w:r>
        <w:rPr>
          <w:rFonts w:ascii="Georgia" w:hAnsi="Georgia"/>
          <w:sz w:val="19"/>
          <w:szCs w:val="19"/>
        </w:rPr>
        <w:t>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требования безопасного обращения с исходными материалами (сырье, заготовки, полуфабрикаты)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указания по безопасному содержанию рабочего места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действия, направленные на предотвращение аварийных ситуаций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требования, предъявляемые к правильному использованию (применению) средств индивидуальной защиты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 разделе "Требования</w:t>
      </w:r>
      <w:r>
        <w:rPr>
          <w:rFonts w:ascii="Georgia" w:hAnsi="Georgia"/>
          <w:sz w:val="19"/>
          <w:szCs w:val="19"/>
        </w:rPr>
        <w:t xml:space="preserve"> охраны труда в аварийных ситуациях" необходимо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перечень основных возможных аварий и аварийных ситуаций и причины, их вызывающие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процесс извещения руководителя работ о ситуации, угрожающей жизни и здоровью людей, и о каждом произошедшем не</w:t>
      </w:r>
      <w:r>
        <w:rPr>
          <w:rFonts w:ascii="Georgia" w:hAnsi="Georgia"/>
          <w:sz w:val="19"/>
          <w:szCs w:val="19"/>
        </w:rPr>
        <w:t>счастном случае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действия работников при возникновении аварий и аварийных ситуаций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</w:t>
      </w:r>
      <w:r>
        <w:rPr>
          <w:rFonts w:ascii="Georgia" w:hAnsi="Georgia"/>
          <w:sz w:val="19"/>
          <w:szCs w:val="19"/>
        </w:rPr>
        <w:t>6. В разделе "Требования охраны труда по окончании работ" необходимо отражать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действия при приеме и передаче смены в случае непрерывного технологического процесса и работы оборудования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последовательность отключения, остановки, разборки, очистки и с</w:t>
      </w:r>
      <w:r>
        <w:rPr>
          <w:rFonts w:ascii="Georgia" w:hAnsi="Georgia"/>
          <w:sz w:val="19"/>
          <w:szCs w:val="19"/>
        </w:rPr>
        <w:t>мазки оборудования, приспособлений, машин, механизмов и аппаратуры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действия при уборке отходов, полученных в ходе производственной деятельности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требования соблюдения личной гигиены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процесс извещения руководителя работ о недостатках, влияющих на</w:t>
      </w:r>
      <w:r>
        <w:rPr>
          <w:rFonts w:ascii="Georgia" w:hAnsi="Georgia"/>
          <w:sz w:val="19"/>
          <w:szCs w:val="19"/>
        </w:rPr>
        <w:t xml:space="preserve"> безопасность труда, обнаруженных во время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Временные инструкции по охране труда для работников обеспе</w:t>
      </w:r>
      <w:r>
        <w:rPr>
          <w:rFonts w:ascii="Georgia" w:hAnsi="Georgia"/>
          <w:sz w:val="19"/>
          <w:szCs w:val="19"/>
        </w:rPr>
        <w:t>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29. Инструкции по охране труда утверждаются работодателем (руководите</w:t>
      </w:r>
      <w:r>
        <w:rPr>
          <w:rFonts w:ascii="Georgia" w:hAnsi="Georgia"/>
          <w:sz w:val="19"/>
          <w:szCs w:val="19"/>
        </w:rPr>
        <w:t>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30. Инструкции по охране труда для работников пересматриваются, в </w:t>
      </w:r>
      <w:r>
        <w:rPr>
          <w:rFonts w:ascii="Georgia" w:hAnsi="Georgia"/>
          <w:sz w:val="19"/>
          <w:szCs w:val="19"/>
        </w:rPr>
        <w:t>том числе в следующих случаях</w:t>
      </w:r>
      <w:r>
        <w:rPr>
          <w:rFonts w:ascii="Georgia" w:hAnsi="Georgia"/>
          <w:sz w:val="19"/>
          <w:szCs w:val="19"/>
        </w:rPr>
        <w:t>: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при изменении условий труда работников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при внедрении новой техники и технологии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по результатам анализа материалов расследования аварий, несчастных случаев на производстве и профессиональных заболеваний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по требо</w:t>
      </w:r>
      <w:r>
        <w:rPr>
          <w:rFonts w:ascii="Georgia" w:hAnsi="Georgia"/>
          <w:sz w:val="19"/>
          <w:szCs w:val="19"/>
        </w:rPr>
        <w:t>ванию представителей органов исполнительной власти субъектов Российской Федерации в области охраны труда или органов федеральной инспекции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9048A4">
      <w:pPr>
        <w:spacing w:after="223"/>
        <w:jc w:val="both"/>
        <w:divId w:val="179551863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9048A4" w:rsidRDefault="009048A4">
      <w:pPr>
        <w:divId w:val="56514747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14.11.2023</w:t>
      </w:r>
    </w:p>
    <w:sectPr w:rsidR="0090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D20DA7"/>
    <w:rsid w:val="009048A4"/>
    <w:rsid w:val="00D2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7472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3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63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0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23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670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02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56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2388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2023-11-14T16:33:00Z</dcterms:created>
  <dcterms:modified xsi:type="dcterms:W3CDTF">2023-11-14T16:33:00Z</dcterms:modified>
</cp:coreProperties>
</file>