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87F36">
      <w:pPr>
        <w:pStyle w:val="printredaction-line"/>
        <w:divId w:val="140175519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Редакция от 28 мар 2023</w:t>
      </w:r>
    </w:p>
    <w:p w:rsidR="00000000" w:rsidRDefault="00187F36">
      <w:pPr>
        <w:divId w:val="2137991379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>Постановление Правительства РФ от 16.10.2000 № 789</w:t>
      </w:r>
    </w:p>
    <w:p w:rsidR="00000000" w:rsidRDefault="00187F36">
      <w:pPr>
        <w:pStyle w:val="2"/>
        <w:divId w:val="1401755195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Правил установления степени утраты профессиональной трудоспособности в результате несчастных случаев на производстве и профессиональных заболеваний</w:t>
      </w:r>
    </w:p>
    <w:p w:rsidR="00000000" w:rsidRDefault="00187F36">
      <w:pPr>
        <w:spacing w:after="223"/>
        <w:jc w:val="both"/>
        <w:divId w:val="182223364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4" w:anchor="/document/99/901713539/XA00M1S2LR/" w:history="1">
        <w:r>
          <w:rPr>
            <w:rStyle w:val="a4"/>
            <w:rFonts w:ascii="Georgia" w:hAnsi="Georgia"/>
            <w:sz w:val="19"/>
            <w:szCs w:val="19"/>
          </w:rPr>
          <w:t>Федеральным законом "Об обязательном социальном страховании от несчастных случаев на производстве и профессиональных заболеваний"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1</w:t>
      </w:r>
      <w:r>
        <w:rPr>
          <w:rFonts w:ascii="Georgia" w:hAnsi="Georgia"/>
          <w:sz w:val="19"/>
          <w:szCs w:val="19"/>
        </w:rPr>
        <w:t>998, № 31, ст.3803) Правительство Российской Федераци</w:t>
      </w:r>
      <w:r>
        <w:rPr>
          <w:rFonts w:ascii="Georgia" w:hAnsi="Georgia"/>
          <w:sz w:val="19"/>
          <w:szCs w:val="19"/>
        </w:rPr>
        <w:t>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постановляет: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187F36">
      <w:pPr>
        <w:spacing w:after="223"/>
        <w:jc w:val="both"/>
        <w:divId w:val="182223364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1. Утвердить прилагаемые </w:t>
      </w:r>
      <w:hyperlink r:id="rId5" w:anchor="/document/99/901772562/XA00LVS2MC/" w:tgtFrame="_self" w:history="1">
        <w:r>
          <w:rPr>
            <w:rStyle w:val="a4"/>
            <w:rFonts w:ascii="Georgia" w:hAnsi="Georgia"/>
            <w:sz w:val="19"/>
            <w:szCs w:val="19"/>
          </w:rPr>
          <w:t>Правила установления степени утраты профессиональной трудоспособности в р</w:t>
        </w:r>
        <w:r>
          <w:rPr>
            <w:rStyle w:val="a4"/>
            <w:rFonts w:ascii="Georgia" w:hAnsi="Georgia"/>
            <w:sz w:val="19"/>
            <w:szCs w:val="19"/>
          </w:rPr>
          <w:t>езультате несчастных случаев на производстве и профессиональных заболеваний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187F36">
      <w:pPr>
        <w:spacing w:after="223"/>
        <w:jc w:val="both"/>
        <w:divId w:val="182223364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Установить, что критерии определения степени утраты профессиональной трудоспособности в результате несчастных случаев на производстве и профессиональных заболеваний, форма прог</w:t>
      </w:r>
      <w:r>
        <w:rPr>
          <w:rFonts w:ascii="Georgia" w:hAnsi="Georgia"/>
          <w:sz w:val="19"/>
          <w:szCs w:val="19"/>
        </w:rPr>
        <w:t>раммы реабилитации пострадавшего в результате несчастного случая на производстве и профессионального заболевания и порядок ее составления определяются Министерством труда и социальной защиты Российской Федерации по согласованию с Министерством здравоохране</w:t>
      </w:r>
      <w:r>
        <w:rPr>
          <w:rFonts w:ascii="Georgia" w:hAnsi="Georgia"/>
          <w:sz w:val="19"/>
          <w:szCs w:val="19"/>
        </w:rPr>
        <w:t>ния Российской Федерации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187F36">
      <w:pPr>
        <w:spacing w:after="223"/>
        <w:jc w:val="both"/>
        <w:divId w:val="182223364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 Министерству труда и социальной защиты Российской Федерации и Министерству здравоохранения Российской Федерации в пределах своей компетенции давать разъяснения по вопросам, связанным с применением </w:t>
      </w:r>
      <w:hyperlink r:id="rId6" w:anchor="/document/99/901772562/XA00LVS2MC/" w:tgtFrame="_self" w:history="1">
        <w:r>
          <w:rPr>
            <w:rStyle w:val="a4"/>
            <w:rFonts w:ascii="Georgia" w:hAnsi="Georgia"/>
            <w:sz w:val="19"/>
            <w:szCs w:val="19"/>
          </w:rPr>
          <w:t>Правил</w:t>
        </w:r>
      </w:hyperlink>
      <w:r>
        <w:rPr>
          <w:rFonts w:ascii="Georgia" w:hAnsi="Georgia"/>
          <w:sz w:val="19"/>
          <w:szCs w:val="19"/>
        </w:rPr>
        <w:t>, утвержденных настоящим постановлением</w:t>
      </w:r>
      <w:r>
        <w:rPr>
          <w:rFonts w:ascii="Georgia" w:hAnsi="Georgia"/>
          <w:sz w:val="19"/>
          <w:szCs w:val="19"/>
        </w:rPr>
        <w:t>.</w:t>
      </w:r>
    </w:p>
    <w:p w:rsidR="00000000" w:rsidRDefault="00187F36">
      <w:pPr>
        <w:spacing w:after="223"/>
        <w:jc w:val="both"/>
        <w:divId w:val="182223364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Признать утратившим силу постановление Правительства Российской Федерации от 23 апреля 1994 года № 392 "Об утверждении Положения о порядке установлен</w:t>
      </w:r>
      <w:r>
        <w:rPr>
          <w:rFonts w:ascii="Georgia" w:hAnsi="Georgia"/>
          <w:sz w:val="19"/>
          <w:szCs w:val="19"/>
        </w:rPr>
        <w:t>ия врачебно-трудовыми экспертными комиссиями степени утраты профессиональной трудоспособности в процентах работникам, получившим увечье, профессиональное заболевание либо иное повреждение здоровья, связанные с исполнением ими трудовых обязанностей" (Собран</w:t>
      </w:r>
      <w:r>
        <w:rPr>
          <w:rFonts w:ascii="Georgia" w:hAnsi="Georgia"/>
          <w:sz w:val="19"/>
          <w:szCs w:val="19"/>
        </w:rPr>
        <w:t>ие законодательства Российской Федерации, 1994, № 2, ст.101)</w:t>
      </w:r>
      <w:r>
        <w:rPr>
          <w:rFonts w:ascii="Georgia" w:hAnsi="Georgia"/>
          <w:sz w:val="19"/>
          <w:szCs w:val="19"/>
        </w:rPr>
        <w:t>.</w:t>
      </w:r>
    </w:p>
    <w:p w:rsidR="00000000" w:rsidRDefault="00187F36">
      <w:pPr>
        <w:spacing w:after="223"/>
        <w:divId w:val="92445511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Председатель Правительства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М.Касьяно</w:t>
      </w:r>
      <w:r>
        <w:rPr>
          <w:rFonts w:ascii="Georgia" w:hAnsi="Georgia"/>
          <w:sz w:val="19"/>
          <w:szCs w:val="19"/>
        </w:rPr>
        <w:t>в</w:t>
      </w:r>
    </w:p>
    <w:p w:rsidR="00000000" w:rsidRDefault="00187F36">
      <w:pPr>
        <w:pStyle w:val="align-right"/>
        <w:divId w:val="173035342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УТВЕРЖДЕНЫ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постановлением Правительства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Российской Федерации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от</w:t>
      </w:r>
      <w:r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16 октября 2000 года № 78</w:t>
      </w:r>
      <w:r>
        <w:rPr>
          <w:rFonts w:ascii="Helvetica" w:hAnsi="Helvetica" w:cs="Helvetica"/>
          <w:sz w:val="16"/>
          <w:szCs w:val="16"/>
        </w:rPr>
        <w:t>9</w:t>
      </w:r>
    </w:p>
    <w:p w:rsidR="00000000" w:rsidRDefault="00187F36">
      <w:pPr>
        <w:divId w:val="228853103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Правила установления степени утраты професси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ональной трудоспособности в результате несчастных случаев на производстве и профессиональных заболевани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й</w:t>
      </w:r>
    </w:p>
    <w:p w:rsidR="00000000" w:rsidRDefault="00187F36">
      <w:pPr>
        <w:divId w:val="86853983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Общие положени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я</w:t>
      </w:r>
    </w:p>
    <w:p w:rsidR="00000000" w:rsidRDefault="00187F36">
      <w:pPr>
        <w:spacing w:after="223"/>
        <w:jc w:val="both"/>
        <w:divId w:val="182223364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Настоящие Правила определяют порядок установления учреждениями медико-социальной экспертизы степени утраты профессиональной трудо</w:t>
      </w:r>
      <w:r>
        <w:rPr>
          <w:rFonts w:ascii="Georgia" w:hAnsi="Georgia"/>
          <w:sz w:val="19"/>
          <w:szCs w:val="19"/>
        </w:rPr>
        <w:t>способности лицами, получившими повреждение здоровья в результате несчастных случаев на производстве и профессиональных заболеваний (далее именуются - пострадавшие)</w:t>
      </w:r>
      <w:r>
        <w:rPr>
          <w:rFonts w:ascii="Georgia" w:hAnsi="Georgia"/>
          <w:sz w:val="19"/>
          <w:szCs w:val="19"/>
        </w:rPr>
        <w:t>.</w:t>
      </w:r>
    </w:p>
    <w:p w:rsidR="00000000" w:rsidRDefault="00187F36">
      <w:pPr>
        <w:spacing w:after="223"/>
        <w:jc w:val="both"/>
        <w:divId w:val="182223364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2. Степень утраты профессиональной трудоспособности устанавливается в процентах на момент </w:t>
      </w:r>
      <w:r>
        <w:rPr>
          <w:rFonts w:ascii="Georgia" w:hAnsi="Georgia"/>
          <w:sz w:val="19"/>
          <w:szCs w:val="19"/>
        </w:rPr>
        <w:t>освидетельствования пострадавшего, исходя из оценки потери способности осуществлять профессиональную деятельность вследствие несчастного случая на производстве и профессионального заболевания, в соответствии с критериями определения степени утраты професси</w:t>
      </w:r>
      <w:r>
        <w:rPr>
          <w:rFonts w:ascii="Georgia" w:hAnsi="Georgia"/>
          <w:sz w:val="19"/>
          <w:szCs w:val="19"/>
        </w:rPr>
        <w:t xml:space="preserve">ональной </w:t>
      </w:r>
      <w:r>
        <w:rPr>
          <w:rFonts w:ascii="Georgia" w:hAnsi="Georgia"/>
          <w:sz w:val="19"/>
          <w:szCs w:val="19"/>
        </w:rPr>
        <w:lastRenderedPageBreak/>
        <w:t>трудоспособности, утверждаемыми Министерством труда и социальной защиты Российской Федерации по согласованию с Министерством здравоохранения Российской Федерации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187F36">
      <w:pPr>
        <w:spacing w:after="223"/>
        <w:jc w:val="both"/>
        <w:divId w:val="182223364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Одновременно с установлением степени утраты профессиональной трудоспособности учр</w:t>
      </w:r>
      <w:r>
        <w:rPr>
          <w:rFonts w:ascii="Georgia" w:hAnsi="Georgia"/>
          <w:sz w:val="19"/>
          <w:szCs w:val="19"/>
        </w:rPr>
        <w:t>еждение медико-социальной экспертизы при наличии оснований определяет нуждаемость пострадавшего в медицинской, социальной и профессиональной реабилитации, а также признает пострадавшего инвалидом</w:t>
      </w:r>
      <w:r>
        <w:rPr>
          <w:rFonts w:ascii="Georgia" w:hAnsi="Georgia"/>
          <w:sz w:val="19"/>
          <w:szCs w:val="19"/>
        </w:rPr>
        <w:t>.</w:t>
      </w:r>
    </w:p>
    <w:p w:rsidR="00000000" w:rsidRDefault="00187F36">
      <w:pPr>
        <w:spacing w:after="223"/>
        <w:jc w:val="both"/>
        <w:divId w:val="182223364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Освидетельствование пострадавшего проводится в учреждени</w:t>
      </w:r>
      <w:r>
        <w:rPr>
          <w:rFonts w:ascii="Georgia" w:hAnsi="Georgia"/>
          <w:sz w:val="19"/>
          <w:szCs w:val="19"/>
        </w:rPr>
        <w:t>и медико-социальной экспертизы по месту его жительства либо по месту прикрепления к государственному или муниципальному лечебно-профилактическому учреждению здравоохранения (далее именуется - учреждение здравоохранения)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случае если в соответствии с зак</w:t>
      </w:r>
      <w:r>
        <w:rPr>
          <w:rFonts w:ascii="Georgia" w:hAnsi="Georgia"/>
          <w:sz w:val="19"/>
          <w:szCs w:val="19"/>
        </w:rPr>
        <w:t>лючением учреждения здравоохранения пострадавший по состоянию здоровья не может явиться в учреждение медико-социальной экспертизы, освидетельствование может проводиться на дому или в стационаре, где пострадавший находится на лечении</w:t>
      </w:r>
      <w:r>
        <w:rPr>
          <w:rFonts w:ascii="Georgia" w:hAnsi="Georgia"/>
          <w:sz w:val="19"/>
          <w:szCs w:val="19"/>
        </w:rPr>
        <w:t>.</w:t>
      </w:r>
    </w:p>
    <w:p w:rsidR="00000000" w:rsidRDefault="00187F36">
      <w:pPr>
        <w:spacing w:after="223"/>
        <w:jc w:val="both"/>
        <w:divId w:val="182223364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Учреждение медико-с</w:t>
      </w:r>
      <w:r>
        <w:rPr>
          <w:rFonts w:ascii="Georgia" w:hAnsi="Georgia"/>
          <w:sz w:val="19"/>
          <w:szCs w:val="19"/>
        </w:rPr>
        <w:t>оциальной экспертизы обязано ознакомить пострадавшего в доступной для него форме с настоящими Правилами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187F36">
      <w:pPr>
        <w:spacing w:after="223"/>
        <w:jc w:val="both"/>
        <w:divId w:val="1822233643"/>
        <w:rPr>
          <w:rFonts w:ascii="Georgia" w:hAnsi="Georgia"/>
          <w:sz w:val="19"/>
          <w:szCs w:val="19"/>
        </w:rPr>
      </w:pPr>
      <w:r>
        <w:rPr>
          <w:rStyle w:val="docexpired1"/>
          <w:rFonts w:ascii="Georgia" w:hAnsi="Georgia"/>
          <w:sz w:val="19"/>
          <w:szCs w:val="19"/>
        </w:rPr>
        <w:t>6.</w:t>
      </w:r>
      <w:r>
        <w:rPr>
          <w:rStyle w:val="docexpired1"/>
          <w:rFonts w:ascii="Georgia" w:hAnsi="Georgia"/>
          <w:sz w:val="19"/>
          <w:szCs w:val="19"/>
        </w:rPr>
        <w:t xml:space="preserve"> </w:t>
      </w:r>
      <w:r>
        <w:rPr>
          <w:rStyle w:val="docexpired1"/>
          <w:rFonts w:ascii="Georgia" w:hAnsi="Georgia"/>
          <w:sz w:val="19"/>
          <w:szCs w:val="19"/>
        </w:rPr>
        <w:t>Пункт исключен с 24 ноября 2011 года</w:t>
      </w:r>
      <w:r>
        <w:rPr>
          <w:rStyle w:val="docexpired1"/>
          <w:rFonts w:ascii="Georgia" w:hAnsi="Georgia"/>
          <w:sz w:val="19"/>
          <w:szCs w:val="19"/>
        </w:rPr>
        <w:t xml:space="preserve"> </w:t>
      </w:r>
      <w:hyperlink r:id="rId7" w:anchor="/document/99/902311117/ZA01UH63AQ/" w:history="1">
        <w:r>
          <w:rPr>
            <w:rStyle w:val="a4"/>
            <w:rFonts w:ascii="Georgia" w:hAnsi="Georgia"/>
            <w:sz w:val="19"/>
            <w:szCs w:val="19"/>
          </w:rPr>
          <w:t>постановлением Правительства Россий</w:t>
        </w:r>
        <w:r>
          <w:rPr>
            <w:rStyle w:val="a4"/>
            <w:rFonts w:ascii="Georgia" w:hAnsi="Georgia"/>
            <w:sz w:val="19"/>
            <w:szCs w:val="19"/>
          </w:rPr>
          <w:t>ской Федерации от 10 ноября 2011 года № 920</w:t>
        </w:r>
      </w:hyperlink>
      <w:r>
        <w:rPr>
          <w:rStyle w:val="docexpired1"/>
          <w:rFonts w:ascii="Georgia" w:hAnsi="Georgia"/>
          <w:sz w:val="19"/>
          <w:szCs w:val="19"/>
        </w:rPr>
        <w:t>. - См.</w:t>
      </w:r>
      <w:r>
        <w:rPr>
          <w:rStyle w:val="docexpired1"/>
          <w:rFonts w:ascii="Georgia" w:hAnsi="Georgia"/>
          <w:sz w:val="19"/>
          <w:szCs w:val="19"/>
        </w:rPr>
        <w:t xml:space="preserve"> </w:t>
      </w:r>
      <w:hyperlink r:id="rId8" w:anchor="/document/99/902311916/XA00M6C2MG/" w:history="1">
        <w:r>
          <w:rPr>
            <w:rStyle w:val="a4"/>
            <w:rFonts w:ascii="Georgia" w:hAnsi="Georgia"/>
            <w:sz w:val="19"/>
            <w:szCs w:val="19"/>
          </w:rPr>
          <w:t>предыдущую редакцию</w:t>
        </w:r>
      </w:hyperlink>
      <w:r>
        <w:rPr>
          <w:rStyle w:val="docexpired1"/>
          <w:rFonts w:ascii="Georgia" w:hAnsi="Georgia"/>
          <w:sz w:val="19"/>
          <w:szCs w:val="19"/>
        </w:rPr>
        <w:t>.</w:t>
      </w:r>
    </w:p>
    <w:p w:rsidR="00000000" w:rsidRDefault="00187F36">
      <w:pPr>
        <w:divId w:val="1674071472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Освидетельствование пострадавши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х</w:t>
      </w:r>
    </w:p>
    <w:p w:rsidR="00000000" w:rsidRDefault="00187F36">
      <w:pPr>
        <w:spacing w:after="223"/>
        <w:jc w:val="both"/>
        <w:divId w:val="182223364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 Освидетельствование пострадавшего в учреждении медико-социальной экс</w:t>
      </w:r>
      <w:r>
        <w:rPr>
          <w:rFonts w:ascii="Georgia" w:hAnsi="Georgia"/>
          <w:sz w:val="19"/>
          <w:szCs w:val="19"/>
        </w:rPr>
        <w:t>пертизы проводится по обращению Фонда пенсионного и социального страхования Российской Федерации (далее - страховщик), работодателя (страхователя) или пострадавшего (его представителя) при наличии документа, подтверждающего факт несчастного случая на произ</w:t>
      </w:r>
      <w:r>
        <w:rPr>
          <w:rFonts w:ascii="Georgia" w:hAnsi="Georgia"/>
          <w:sz w:val="19"/>
          <w:szCs w:val="19"/>
        </w:rPr>
        <w:t>водстве или профессионального заболевания, либо по определению судьи (суда)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Документами, подтверждающими факт несчастного случая на производстве или профессионального заболевания, являются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акт о несчастном случае на производстве или акт о профессиональ</w:t>
      </w:r>
      <w:r>
        <w:rPr>
          <w:rFonts w:ascii="Georgia" w:hAnsi="Georgia"/>
          <w:sz w:val="19"/>
          <w:szCs w:val="19"/>
        </w:rPr>
        <w:t>ном заболевании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решение суда об установлении факта несчастного случая на производстве или профессионального заболевания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заключение государственного инспектора по охране труда либо других должностных лиц (органов), осуществляющих контроль и надзор за со</w:t>
      </w:r>
      <w:r>
        <w:rPr>
          <w:rFonts w:ascii="Georgia" w:hAnsi="Georgia"/>
          <w:sz w:val="19"/>
          <w:szCs w:val="19"/>
        </w:rPr>
        <w:t>стоянием охраны труда и соблюдением законодательства о труде, о причинах повреждения здоровья или медицинское заключение о профессиональном заболевании, выданные в порядке, действовавшем до вступления в силу</w:t>
      </w:r>
      <w:r>
        <w:rPr>
          <w:rFonts w:ascii="Georgia" w:hAnsi="Georgia"/>
          <w:sz w:val="19"/>
          <w:szCs w:val="19"/>
        </w:rPr>
        <w:t xml:space="preserve"> </w:t>
      </w:r>
      <w:hyperlink r:id="rId9" w:anchor="/document/99/901713539/XA00M1S2LR/" w:history="1">
        <w:r>
          <w:rPr>
            <w:rStyle w:val="a4"/>
            <w:rFonts w:ascii="Georgia" w:hAnsi="Georgia"/>
            <w:sz w:val="19"/>
            <w:szCs w:val="19"/>
          </w:rPr>
          <w:t>Федерального закона "Об обязательном социальном страховании от несчастных случаев на производстве и профессиональных заболеваний"</w:t>
        </w:r>
      </w:hyperlink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Учреждение медико-социальной экспертизы в течение 2 рабочих дней со дня обращения страховщика, р</w:t>
      </w:r>
      <w:r>
        <w:rPr>
          <w:rFonts w:ascii="Georgia" w:hAnsi="Georgia"/>
          <w:sz w:val="19"/>
          <w:szCs w:val="19"/>
        </w:rPr>
        <w:t>аботодателя (страхователя) или пострадавшего (его представителя) запрашивает в порядке межведомственного информационного взаимодействия у Федеральной службы по труду и занятости, Федеральной службы по экологическому, технологическому и атомному надзору, Фе</w:t>
      </w:r>
      <w:r>
        <w:rPr>
          <w:rFonts w:ascii="Georgia" w:hAnsi="Georgia"/>
          <w:sz w:val="19"/>
          <w:szCs w:val="19"/>
        </w:rPr>
        <w:t>деральной службы по надзору в сфере транспорта, Федеральной службы по надзору в сфере защиты прав потребителей и благополучия человека, территориальных органов страховщика имеющуюся в их распоряжении информацию о факте несчастного случая на производстве ил</w:t>
      </w:r>
      <w:r>
        <w:rPr>
          <w:rFonts w:ascii="Georgia" w:hAnsi="Georgia"/>
          <w:sz w:val="19"/>
          <w:szCs w:val="19"/>
        </w:rPr>
        <w:t>и профессионального заболевания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Межведомственный запрос направляется учреждением медико-социальной экспертизы в форме электронного документа с использованием единой системы межведомственного электронного взаимодействия и подключаемых к ней региональных с</w:t>
      </w:r>
      <w:r>
        <w:rPr>
          <w:rFonts w:ascii="Georgia" w:hAnsi="Georgia"/>
          <w:sz w:val="19"/>
          <w:szCs w:val="19"/>
        </w:rPr>
        <w:t>истем межведомственного электронного взаимодействия, а при отсутствии доступа к этой системе - на бумажном носителе с соблюдением требований законодательства Российской Федерации в области персональных данных</w:t>
      </w:r>
      <w:r>
        <w:rPr>
          <w:rFonts w:ascii="Georgia" w:hAnsi="Georgia"/>
          <w:sz w:val="19"/>
          <w:szCs w:val="19"/>
        </w:rPr>
        <w:t>.</w:t>
      </w:r>
    </w:p>
    <w:p w:rsidR="00000000" w:rsidRDefault="00187F36">
      <w:pPr>
        <w:spacing w:after="223"/>
        <w:jc w:val="both"/>
        <w:divId w:val="182223364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Запрашиваемая информация предоставляется указа</w:t>
      </w:r>
      <w:r>
        <w:rPr>
          <w:rFonts w:ascii="Georgia" w:hAnsi="Georgia"/>
          <w:sz w:val="19"/>
          <w:szCs w:val="19"/>
        </w:rPr>
        <w:t>нными органами в течение 3 рабочих дней со дня поступления запроса учреждения медико-социальной экспертизы в той же форме, в какой был направлен запрос, с соблюдением требований законодательства Российской Федерации в области персональных данных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Учрежден</w:t>
      </w:r>
      <w:r>
        <w:rPr>
          <w:rFonts w:ascii="Georgia" w:hAnsi="Georgia"/>
          <w:sz w:val="19"/>
          <w:szCs w:val="19"/>
        </w:rPr>
        <w:t xml:space="preserve">ие медико-социальной экспертизы не вправе требовать от пострадавшего (его представителя) и работодателя (страхователя) представления указанных в абзацах третьем и пятом настоящего пункта </w:t>
      </w:r>
      <w:r>
        <w:rPr>
          <w:rFonts w:ascii="Georgia" w:hAnsi="Georgia"/>
          <w:sz w:val="19"/>
          <w:szCs w:val="19"/>
        </w:rPr>
        <w:lastRenderedPageBreak/>
        <w:t>актов и заключения о причинах повреждения здоровья. Эти лица вправе п</w:t>
      </w:r>
      <w:r>
        <w:rPr>
          <w:rFonts w:ascii="Georgia" w:hAnsi="Georgia"/>
          <w:sz w:val="19"/>
          <w:szCs w:val="19"/>
        </w:rPr>
        <w:t>редставить их по собственной инициативе по своему выбору в форме документа на бумажном носителе либо с использованием федеральной государственной информационной системы "Единый портал государственных и муниципальных услуг (функций)</w:t>
      </w:r>
      <w:r>
        <w:rPr>
          <w:rFonts w:ascii="Georgia" w:hAnsi="Georgia"/>
          <w:sz w:val="19"/>
          <w:szCs w:val="19"/>
        </w:rPr>
        <w:t>.</w:t>
      </w:r>
    </w:p>
    <w:p w:rsidR="00000000" w:rsidRDefault="00187F36">
      <w:pPr>
        <w:spacing w:after="223"/>
        <w:jc w:val="both"/>
        <w:divId w:val="182223364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 Работодатель (страхо</w:t>
      </w:r>
      <w:r>
        <w:rPr>
          <w:rFonts w:ascii="Georgia" w:hAnsi="Georgia"/>
          <w:sz w:val="19"/>
          <w:szCs w:val="19"/>
        </w:rPr>
        <w:t>ватель) представляет в учреждение медико-социальной экспертизы заключение органа государственной экспертизы условий труда о характере и об условиях труда пострадавших, которые предшествовали несчастному случаю на производстве и профессиональному заболевани</w:t>
      </w:r>
      <w:r>
        <w:rPr>
          <w:rFonts w:ascii="Georgia" w:hAnsi="Georgia"/>
          <w:sz w:val="19"/>
          <w:szCs w:val="19"/>
        </w:rPr>
        <w:t>ю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Указанное заключение представляется работодателем (страхователем) (либо страховщиком - в случае ликвидации юридического лица или прекращения деятельности индивидуальным предпринимателем) при его обращении в учреждение медико-социальной экспертизы о про</w:t>
      </w:r>
      <w:r>
        <w:rPr>
          <w:rFonts w:ascii="Georgia" w:hAnsi="Georgia"/>
          <w:sz w:val="19"/>
          <w:szCs w:val="19"/>
        </w:rPr>
        <w:t>ведении освидетельствования пострадавшего либо запрашивается этим учреждением, если освидетельствование проводится по обращению иных лиц или по определению судьи (суда)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Межведомственный запрос направляется учреждением медико-социальной экспертизы в орган</w:t>
      </w:r>
      <w:r>
        <w:rPr>
          <w:rFonts w:ascii="Georgia" w:hAnsi="Georgia"/>
          <w:sz w:val="19"/>
          <w:szCs w:val="19"/>
        </w:rPr>
        <w:t xml:space="preserve"> государственной экспертизы условий труда в течение 2 рабочих дней со дня обращения в это учреждение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</w:t>
      </w:r>
      <w:r>
        <w:rPr>
          <w:rFonts w:ascii="Georgia" w:hAnsi="Georgia"/>
          <w:sz w:val="19"/>
          <w:szCs w:val="19"/>
        </w:rPr>
        <w:t>домственного электронного взаимодействия, а при отсутствии доступа к этой системе - на бумажном носителе с соблюдением требований законодательства Российской Федерации в области персональных данных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Заключение органа государственной экспертизы условий тру</w:t>
      </w:r>
      <w:r>
        <w:rPr>
          <w:rFonts w:ascii="Georgia" w:hAnsi="Georgia"/>
          <w:sz w:val="19"/>
          <w:szCs w:val="19"/>
        </w:rPr>
        <w:t>да о характере и об условиях труда пострадавших, которые предшествовали несчастному случаю на производстве и профессиональному заболеванию, представляется по запросу учреждения медико-социальной экспертизы в той же форме, в какой был направлен запрос</w:t>
      </w:r>
      <w:r>
        <w:rPr>
          <w:rFonts w:ascii="Georgia" w:hAnsi="Georgia"/>
          <w:sz w:val="19"/>
          <w:szCs w:val="19"/>
        </w:rPr>
        <w:t>.</w:t>
      </w:r>
    </w:p>
    <w:p w:rsidR="00000000" w:rsidRDefault="00187F36">
      <w:pPr>
        <w:spacing w:after="223"/>
        <w:jc w:val="both"/>
        <w:divId w:val="182223364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 У</w:t>
      </w:r>
      <w:r>
        <w:rPr>
          <w:rFonts w:ascii="Georgia" w:hAnsi="Georgia"/>
          <w:sz w:val="19"/>
          <w:szCs w:val="19"/>
        </w:rPr>
        <w:t>чреждение здравоохранения осуществляет необходимые диагностические, лечебные и реабилитационные мероприятия и по их результатам оформляет и выдает пострадавшему направление в учреждение медико-социальной экспертизы на освидетельствование для установления с</w:t>
      </w:r>
      <w:r>
        <w:rPr>
          <w:rFonts w:ascii="Georgia" w:hAnsi="Georgia"/>
          <w:sz w:val="19"/>
          <w:szCs w:val="19"/>
        </w:rPr>
        <w:t>тепени утраты профессиональной трудоспособности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направлении указываются данные о состоянии здоровья пострадавшего, отражающие степень нарушения функций органов и систем, состояние компенсаторных возможностей его организма и результаты проведенных лечеб</w:t>
      </w:r>
      <w:r>
        <w:rPr>
          <w:rFonts w:ascii="Georgia" w:hAnsi="Georgia"/>
          <w:sz w:val="19"/>
          <w:szCs w:val="19"/>
        </w:rPr>
        <w:t>ных и реабилитационных мероприятий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отдельных случаях до выявления признаков стойкой утраты профессиональной трудоспособности у пострадавшего учреждение здравоохранения может направить его в учреждение медико-социальной экспертизы для определения нуждае</w:t>
      </w:r>
      <w:r>
        <w:rPr>
          <w:rFonts w:ascii="Georgia" w:hAnsi="Georgia"/>
          <w:sz w:val="19"/>
          <w:szCs w:val="19"/>
        </w:rPr>
        <w:t>мости в отдельных видах реабилитации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Направление в течение 3 рабочих дней со дня его оформления представляется учреждением здравоохранения в учреждение медико-социальной экспертизы в форме электронного документа с использованием единой системы межведомст</w:t>
      </w:r>
      <w:r>
        <w:rPr>
          <w:rFonts w:ascii="Georgia" w:hAnsi="Georgia"/>
          <w:sz w:val="19"/>
          <w:szCs w:val="19"/>
        </w:rPr>
        <w:t>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носителе с соблюдением требований законодательства Российской Федерации в обла</w:t>
      </w:r>
      <w:r>
        <w:rPr>
          <w:rFonts w:ascii="Georgia" w:hAnsi="Georgia"/>
          <w:sz w:val="19"/>
          <w:szCs w:val="19"/>
        </w:rPr>
        <w:t>сти персональных данных</w:t>
      </w:r>
      <w:r>
        <w:rPr>
          <w:rFonts w:ascii="Georgia" w:hAnsi="Georgia"/>
          <w:sz w:val="19"/>
          <w:szCs w:val="19"/>
        </w:rPr>
        <w:t>.</w:t>
      </w:r>
    </w:p>
    <w:p w:rsidR="00000000" w:rsidRDefault="00187F36">
      <w:pPr>
        <w:spacing w:after="223"/>
        <w:jc w:val="both"/>
        <w:divId w:val="182223364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10. При необходимости обследования с использованием специальных методик или оборудования, получения дополнительных данных учреждение медико-социальной экспертизы направляет пострадавшего на дополнительное обследование в медицинское</w:t>
      </w:r>
      <w:r>
        <w:rPr>
          <w:rFonts w:ascii="Georgia" w:hAnsi="Georgia"/>
          <w:sz w:val="19"/>
          <w:szCs w:val="19"/>
        </w:rPr>
        <w:t>, реабилитационное или иное учреждение, запрашивает необходимые сведения, осуществляет обследование условий труда пострадавшего, его социально-бытовых условий и принимает другие меры</w:t>
      </w:r>
      <w:r>
        <w:rPr>
          <w:rFonts w:ascii="Georgia" w:hAnsi="Georgia"/>
          <w:sz w:val="19"/>
          <w:szCs w:val="19"/>
        </w:rPr>
        <w:t>.</w:t>
      </w:r>
    </w:p>
    <w:p w:rsidR="00000000" w:rsidRDefault="00187F36">
      <w:pPr>
        <w:spacing w:after="223"/>
        <w:jc w:val="both"/>
        <w:divId w:val="182223364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11. В случае отказа пострадавшего от дополнительного обследования экспер</w:t>
      </w:r>
      <w:r>
        <w:rPr>
          <w:rFonts w:ascii="Georgia" w:hAnsi="Georgia"/>
          <w:sz w:val="19"/>
          <w:szCs w:val="19"/>
        </w:rPr>
        <w:t>тное решение о степени утраты профессиональной трудоспособности выносится на основании имеющихся данных, о чем делается соответствующая запись в акте освидетельствования пострадавшего</w:t>
      </w:r>
      <w:r>
        <w:rPr>
          <w:rFonts w:ascii="Georgia" w:hAnsi="Georgia"/>
          <w:sz w:val="19"/>
          <w:szCs w:val="19"/>
        </w:rPr>
        <w:t>.</w:t>
      </w:r>
    </w:p>
    <w:p w:rsidR="00000000" w:rsidRDefault="00187F36">
      <w:pPr>
        <w:spacing w:after="223"/>
        <w:jc w:val="both"/>
        <w:divId w:val="182223364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12. На основе полученных документов и сведений, личного осмотра пострад</w:t>
      </w:r>
      <w:r>
        <w:rPr>
          <w:rFonts w:ascii="Georgia" w:hAnsi="Georgia"/>
          <w:sz w:val="19"/>
          <w:szCs w:val="19"/>
        </w:rPr>
        <w:t>авшего определяется степень утраты его профессиональной трудоспособности, исходя из оценки имеющихся у пострадавшего профессиональных способностей, психофизиологических возможностей и профессионально значимых качеств, позволяющих продолжать выполнять профе</w:t>
      </w:r>
      <w:r>
        <w:rPr>
          <w:rFonts w:ascii="Georgia" w:hAnsi="Georgia"/>
          <w:sz w:val="19"/>
          <w:szCs w:val="19"/>
        </w:rPr>
        <w:t>ссиональную деятельность, предшествующую несчастному случаю на производстве и профессиональному заболеванию, того же содержания и в том же объеме либо с учетом снижения квалификации, уменьшения объема выполняемой работы и тяжести труда в обычных или специа</w:t>
      </w:r>
      <w:r>
        <w:rPr>
          <w:rFonts w:ascii="Georgia" w:hAnsi="Georgia"/>
          <w:sz w:val="19"/>
          <w:szCs w:val="19"/>
        </w:rPr>
        <w:t>льно созданных производственных условиях</w:t>
      </w:r>
      <w:r>
        <w:rPr>
          <w:rFonts w:ascii="Georgia" w:hAnsi="Georgia"/>
          <w:sz w:val="19"/>
          <w:szCs w:val="19"/>
        </w:rPr>
        <w:t>.</w:t>
      </w:r>
    </w:p>
    <w:p w:rsidR="00000000" w:rsidRDefault="00187F36">
      <w:pPr>
        <w:spacing w:after="223"/>
        <w:jc w:val="both"/>
        <w:divId w:val="182223364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Под специально созданными производственными условиями понимается организация работы, при которой пострадавшему устанавливаются сокращенный рабочий день, индивидуальные нормы выработки, дополнительные перерывы в раб</w:t>
      </w:r>
      <w:r>
        <w:rPr>
          <w:rFonts w:ascii="Georgia" w:hAnsi="Georgia"/>
          <w:sz w:val="19"/>
          <w:szCs w:val="19"/>
        </w:rPr>
        <w:t>оте, создаются соответствующие санитарно-гигиенические условия, рабочее место оснащается специальными техническими средствами, проводятся систематическое медицинское наблюдение и другие мероприятия</w:t>
      </w:r>
      <w:r>
        <w:rPr>
          <w:rFonts w:ascii="Georgia" w:hAnsi="Georgia"/>
          <w:sz w:val="19"/>
          <w:szCs w:val="19"/>
        </w:rPr>
        <w:t>.</w:t>
      </w:r>
    </w:p>
    <w:p w:rsidR="00000000" w:rsidRDefault="00187F36">
      <w:pPr>
        <w:spacing w:after="223"/>
        <w:jc w:val="both"/>
        <w:divId w:val="182223364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13. Экспертное решение о степени утраты профессиональной </w:t>
      </w:r>
      <w:r>
        <w:rPr>
          <w:rFonts w:ascii="Georgia" w:hAnsi="Georgia"/>
          <w:sz w:val="19"/>
          <w:szCs w:val="19"/>
        </w:rPr>
        <w:t>трудоспособности принимается в присутствии пострадавшего простым большинством голосов специалистов, проводивших освидетельствование</w:t>
      </w:r>
      <w:r>
        <w:rPr>
          <w:rFonts w:ascii="Georgia" w:hAnsi="Georgia"/>
          <w:sz w:val="19"/>
          <w:szCs w:val="19"/>
        </w:rPr>
        <w:t>.</w:t>
      </w:r>
    </w:p>
    <w:p w:rsidR="00000000" w:rsidRDefault="00187F36">
      <w:pPr>
        <w:spacing w:after="223"/>
        <w:jc w:val="both"/>
        <w:divId w:val="182223364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14. В случае если у пострадавшего наступила полная утрата профессиональной трудоспособности вследствие резко выраженного нарушения функций организма при наличии абсолютных противопоказаний для выполнения любых видов профессиональной деятельности, даже в сп</w:t>
      </w:r>
      <w:r>
        <w:rPr>
          <w:rFonts w:ascii="Georgia" w:hAnsi="Georgia"/>
          <w:sz w:val="19"/>
          <w:szCs w:val="19"/>
        </w:rPr>
        <w:t>ециально созданных условиях, устанавливается степень утраты профессиональной трудоспособности 100 процентов</w:t>
      </w:r>
      <w:r>
        <w:rPr>
          <w:rFonts w:ascii="Georgia" w:hAnsi="Georgia"/>
          <w:sz w:val="19"/>
          <w:szCs w:val="19"/>
        </w:rPr>
        <w:t>.</w:t>
      </w:r>
    </w:p>
    <w:p w:rsidR="00000000" w:rsidRDefault="00187F36">
      <w:pPr>
        <w:spacing w:after="223"/>
        <w:jc w:val="both"/>
        <w:divId w:val="182223364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15. В случае если пострадавший вследствие выраженного нарушения функций организма может выполнять работу лишь в специально созданных условиях, уста</w:t>
      </w:r>
      <w:r>
        <w:rPr>
          <w:rFonts w:ascii="Georgia" w:hAnsi="Georgia"/>
          <w:sz w:val="19"/>
          <w:szCs w:val="19"/>
        </w:rPr>
        <w:t>навливается степень утраты профессиональной трудоспособности от 70 до 90 процентов</w:t>
      </w:r>
      <w:r>
        <w:rPr>
          <w:rFonts w:ascii="Georgia" w:hAnsi="Georgia"/>
          <w:sz w:val="19"/>
          <w:szCs w:val="19"/>
        </w:rPr>
        <w:t>.</w:t>
      </w:r>
    </w:p>
    <w:p w:rsidR="00000000" w:rsidRDefault="00187F36">
      <w:pPr>
        <w:spacing w:after="223"/>
        <w:jc w:val="both"/>
        <w:divId w:val="182223364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16. В случае если пострадавший вследствие несчастного случая на производстве и профессионального заболевания может в обычных производственных условиях продолжать профессион</w:t>
      </w:r>
      <w:r>
        <w:rPr>
          <w:rFonts w:ascii="Georgia" w:hAnsi="Georgia"/>
          <w:sz w:val="19"/>
          <w:szCs w:val="19"/>
        </w:rPr>
        <w:t>альную деятельность с выраженным снижением квалификации либо с уменьшением объема выполняемой работы или если он утратил способность продолжать профессиональную деятельность вследствие умеренного нарушения функций организма, но может в обычных производстве</w:t>
      </w:r>
      <w:r>
        <w:rPr>
          <w:rFonts w:ascii="Georgia" w:hAnsi="Georgia"/>
          <w:sz w:val="19"/>
          <w:szCs w:val="19"/>
        </w:rPr>
        <w:t>нных условиях выполнять профессиональную деятельность более низкой квалификации, устанавливается степень утраты профессиональной трудоспособности от 40 до 60 процентов.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187F36">
      <w:pPr>
        <w:spacing w:after="223"/>
        <w:jc w:val="both"/>
        <w:divId w:val="182223364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17. В случае если пострадавший может продолжать профессиональную деятельность с умерен</w:t>
      </w:r>
      <w:r>
        <w:rPr>
          <w:rFonts w:ascii="Georgia" w:hAnsi="Georgia"/>
          <w:sz w:val="19"/>
          <w:szCs w:val="19"/>
        </w:rPr>
        <w:t>ным или незначительным снижением квалификации, либо с уменьшением объема выполняемой работы, либо при изменении условий труда, влекущих снижение заработка, или если выполнение его профессиональной деятельности требует большего напряжения, чем прежде, устан</w:t>
      </w:r>
      <w:r>
        <w:rPr>
          <w:rFonts w:ascii="Georgia" w:hAnsi="Georgia"/>
          <w:sz w:val="19"/>
          <w:szCs w:val="19"/>
        </w:rPr>
        <w:t>авливается степень утраты профессиональной трудоспособности от 10 до 30 процентов</w:t>
      </w:r>
      <w:r>
        <w:rPr>
          <w:rFonts w:ascii="Georgia" w:hAnsi="Georgia"/>
          <w:sz w:val="19"/>
          <w:szCs w:val="19"/>
        </w:rPr>
        <w:t>.</w:t>
      </w:r>
    </w:p>
    <w:p w:rsidR="00000000" w:rsidRDefault="00187F36">
      <w:pPr>
        <w:spacing w:after="223"/>
        <w:jc w:val="both"/>
        <w:divId w:val="182223364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18. Степень утраты профессиональной трудоспособности при повторных несчастных случаях на производстве и профессиональных заболеваниях определяется на момент освидетельствова</w:t>
      </w:r>
      <w:r>
        <w:rPr>
          <w:rFonts w:ascii="Georgia" w:hAnsi="Georgia"/>
          <w:sz w:val="19"/>
          <w:szCs w:val="19"/>
        </w:rPr>
        <w:t>ния по каждому из них раздельно, независимо от того, имели они место в период работы у одного работодателя или разных работодателей, с учетом профессиональных знаний и умений пострадавшего и в целом не может превышать 100 процентов</w:t>
      </w:r>
      <w:r>
        <w:rPr>
          <w:rFonts w:ascii="Georgia" w:hAnsi="Georgia"/>
          <w:sz w:val="19"/>
          <w:szCs w:val="19"/>
        </w:rPr>
        <w:t>.</w:t>
      </w:r>
    </w:p>
    <w:p w:rsidR="00000000" w:rsidRDefault="00187F36">
      <w:pPr>
        <w:spacing w:after="223"/>
        <w:jc w:val="both"/>
        <w:divId w:val="182223364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19. При повторном освид</w:t>
      </w:r>
      <w:r>
        <w:rPr>
          <w:rFonts w:ascii="Georgia" w:hAnsi="Georgia"/>
          <w:sz w:val="19"/>
          <w:szCs w:val="19"/>
        </w:rPr>
        <w:t>етельствовании пострадавшего после проведения реабилитационных мероприятий специалисты учреждения медико-социальной экспертизы при установлении степени утраты профессиональной трудоспособности учитывают повреждение здоровья вследствие несчастного случая на</w:t>
      </w:r>
      <w:r>
        <w:rPr>
          <w:rFonts w:ascii="Georgia" w:hAnsi="Georgia"/>
          <w:sz w:val="19"/>
          <w:szCs w:val="19"/>
        </w:rPr>
        <w:t xml:space="preserve"> производстве и профессионального заболевания, возможность выполнять работу по профессии, полученной в результате обучения или переобучения, способность пострадавшего выполнять профессиональную деятельность, предшествующую несчастному случаю на производств</w:t>
      </w:r>
      <w:r>
        <w:rPr>
          <w:rFonts w:ascii="Georgia" w:hAnsi="Georgia"/>
          <w:sz w:val="19"/>
          <w:szCs w:val="19"/>
        </w:rPr>
        <w:t>е и профессиональному заболеванию, с учетом имеющихся у него профессиональных знаний и умений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случае уклонения (отказа) пострадавшего от выполнения рекомендованных реабилитационных мероприятий вопрос о степени утраты профессиональной трудоспособности р</w:t>
      </w:r>
      <w:r>
        <w:rPr>
          <w:rFonts w:ascii="Georgia" w:hAnsi="Georgia"/>
          <w:sz w:val="19"/>
          <w:szCs w:val="19"/>
        </w:rPr>
        <w:t>ассматривается с учетом возможности выполнять любую трудовую деятельность</w:t>
      </w:r>
      <w:r>
        <w:rPr>
          <w:rFonts w:ascii="Georgia" w:hAnsi="Georgia"/>
          <w:sz w:val="19"/>
          <w:szCs w:val="19"/>
        </w:rPr>
        <w:t>.</w:t>
      </w:r>
    </w:p>
    <w:p w:rsidR="00000000" w:rsidRDefault="00187F36">
      <w:pPr>
        <w:spacing w:after="223"/>
        <w:jc w:val="both"/>
        <w:divId w:val="182223364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20. При установлении степени утраты профессиональной трудоспособности пострадавшего определяется нуждаемость пострадавшего в медицинской, социальной и профессиональной реабилитации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187F36">
      <w:pPr>
        <w:spacing w:after="223"/>
        <w:jc w:val="both"/>
        <w:divId w:val="182223364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21. Заключение учреждения медико-социальной экспертизы о нуждаемости в медицинской, социальной и профессиональной реабилитации составляется с учетом потенциальных возможностей и способностей пострадавшего осуществлять профессиональную, бытовую и обществен</w:t>
      </w:r>
      <w:r>
        <w:rPr>
          <w:rFonts w:ascii="Georgia" w:hAnsi="Georgia"/>
          <w:sz w:val="19"/>
          <w:szCs w:val="19"/>
        </w:rPr>
        <w:t>ную деятельность и оформляется в виде программы реабилитации пострадавшего в результате несчастного случая на производстве и профессионального заболевания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программе реабилитации пострадавшего определяются конкретные виды, формы, объемы необходимых реаб</w:t>
      </w:r>
      <w:r>
        <w:rPr>
          <w:rFonts w:ascii="Georgia" w:hAnsi="Georgia"/>
          <w:sz w:val="19"/>
          <w:szCs w:val="19"/>
        </w:rPr>
        <w:t>илитационных мероприятий и сроки их проведения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Программа реабилитации пострадавшего составляется в срок до одного месяца после принятия </w:t>
      </w:r>
      <w:r>
        <w:rPr>
          <w:rFonts w:ascii="Georgia" w:hAnsi="Georgia"/>
          <w:sz w:val="19"/>
          <w:szCs w:val="19"/>
        </w:rPr>
        <w:lastRenderedPageBreak/>
        <w:t>экспертного решения по форме, утверждаемой Министерством труда и социальной защиты Российской Федерации по согласовани</w:t>
      </w:r>
      <w:r>
        <w:rPr>
          <w:rFonts w:ascii="Georgia" w:hAnsi="Georgia"/>
          <w:sz w:val="19"/>
          <w:szCs w:val="19"/>
        </w:rPr>
        <w:t>ю с Министерством здравоохранения Российской Федерации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187F36">
      <w:pPr>
        <w:spacing w:after="223"/>
        <w:jc w:val="both"/>
        <w:divId w:val="182223364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22. Данные освидетельствования пострадавшего и экспертное решение заносятся в протокол заседания и акт освидетельствования пострадавшего, которые подписываются руководителем учреждения медико-социальн</w:t>
      </w:r>
      <w:r>
        <w:rPr>
          <w:rFonts w:ascii="Georgia" w:hAnsi="Georgia"/>
          <w:sz w:val="19"/>
          <w:szCs w:val="19"/>
        </w:rPr>
        <w:t>ой экспертизы, специалистами, проводившими освидетельствование, заверяются печатью этого учреждения и со всеми медицинскими документами хранятся 10 лет в указанном учреждении</w:t>
      </w:r>
      <w:r>
        <w:rPr>
          <w:rFonts w:ascii="Georgia" w:hAnsi="Georgia"/>
          <w:sz w:val="19"/>
          <w:szCs w:val="19"/>
        </w:rPr>
        <w:t>.</w:t>
      </w:r>
    </w:p>
    <w:p w:rsidR="00000000" w:rsidRDefault="00187F36">
      <w:pPr>
        <w:spacing w:after="223"/>
        <w:jc w:val="both"/>
        <w:divId w:val="182223364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23. Результаты освидетельствования объявляются пострадавшему в доступной для нег</w:t>
      </w:r>
      <w:r>
        <w:rPr>
          <w:rFonts w:ascii="Georgia" w:hAnsi="Georgia"/>
          <w:sz w:val="19"/>
          <w:szCs w:val="19"/>
        </w:rPr>
        <w:t>о форме руководителем учреждения медико-социальной экспертизы в присутствии специалистов, принимавших экспертное решение</w:t>
      </w:r>
      <w:r>
        <w:rPr>
          <w:rFonts w:ascii="Georgia" w:hAnsi="Georgia"/>
          <w:sz w:val="19"/>
          <w:szCs w:val="19"/>
        </w:rPr>
        <w:t>.</w:t>
      </w:r>
    </w:p>
    <w:p w:rsidR="00000000" w:rsidRDefault="00187F36">
      <w:pPr>
        <w:spacing w:after="223"/>
        <w:jc w:val="both"/>
        <w:divId w:val="182223364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Специалисты, принимавшие экспертное решение, дают разъяснения пострадавшему или его представителю</w:t>
      </w:r>
      <w:r>
        <w:rPr>
          <w:rFonts w:ascii="Georgia" w:hAnsi="Georgia"/>
          <w:sz w:val="19"/>
          <w:szCs w:val="19"/>
        </w:rPr>
        <w:t>.</w:t>
      </w:r>
    </w:p>
    <w:p w:rsidR="00000000" w:rsidRDefault="00187F36">
      <w:pPr>
        <w:spacing w:after="223"/>
        <w:jc w:val="both"/>
        <w:divId w:val="182223364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24. Справка учреждения медико-социа</w:t>
      </w:r>
      <w:r>
        <w:rPr>
          <w:rFonts w:ascii="Georgia" w:hAnsi="Georgia"/>
          <w:sz w:val="19"/>
          <w:szCs w:val="19"/>
        </w:rPr>
        <w:t>льной экспертизы о результатах установления степени утраты профессиональной трудоспособности, а при необходимости и программа реабилитации выдаются пострадавшему на руки под роспись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Порядок составления справки и ее форма утверждаются Министерством труда </w:t>
      </w:r>
      <w:r>
        <w:rPr>
          <w:rFonts w:ascii="Georgia" w:hAnsi="Georgia"/>
          <w:sz w:val="19"/>
          <w:szCs w:val="19"/>
        </w:rPr>
        <w:t>и социальной защиты Российской Федерации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187F36">
      <w:pPr>
        <w:spacing w:after="223"/>
        <w:jc w:val="both"/>
        <w:divId w:val="182223364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25. Выписка из акта освидетельствования с указанием результатов установления степени утраты профессиональной трудоспособности и программа реабилитации пострадавшего в 3-дневный срок после их оформления направляются</w:t>
      </w:r>
      <w:r>
        <w:rPr>
          <w:rFonts w:ascii="Georgia" w:hAnsi="Georgia"/>
          <w:sz w:val="19"/>
          <w:szCs w:val="19"/>
        </w:rPr>
        <w:t xml:space="preserve"> работодателю (страхователю), выдаются пострадавшему, если освидетельствование было проведено по обращению пострадавшего (его представителя), а также направляются страховщику, в том числе в форме электронного документа с использованием единой системы межве</w:t>
      </w:r>
      <w:r>
        <w:rPr>
          <w:rFonts w:ascii="Georgia" w:hAnsi="Georgia"/>
          <w:sz w:val="19"/>
          <w:szCs w:val="19"/>
        </w:rPr>
        <w:t>домственного электронного взаимодействия с соблюдением требований законодательства Российской Федерации в области персональных данных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Порядок составления выписки и ее форма утверждаются Министерством труда и социальной защиты Российской Федерации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187F36">
      <w:pPr>
        <w:divId w:val="1920139446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П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ереосвидетельствование пострадавши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х</w:t>
      </w:r>
    </w:p>
    <w:p w:rsidR="00000000" w:rsidRDefault="00187F36">
      <w:pPr>
        <w:spacing w:after="223"/>
        <w:jc w:val="both"/>
        <w:divId w:val="182223364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26. Переосвидетельствование пострадавшего проводится в порядке, установленном для определения степени утраты профессиональной трудоспособности в результате несчастных случаев на производстве и профессиональных заболеваний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187F36">
      <w:pPr>
        <w:spacing w:after="223"/>
        <w:jc w:val="both"/>
        <w:divId w:val="182223364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27. Срок переосвидетельствования </w:t>
      </w:r>
      <w:r>
        <w:rPr>
          <w:rFonts w:ascii="Georgia" w:hAnsi="Georgia"/>
          <w:sz w:val="19"/>
          <w:szCs w:val="19"/>
        </w:rPr>
        <w:t>пострадавшего при определении степени утраты профессиональной трудоспособности устанавливается через шесть месяцев, один год или два года на основе оценки состояния здоровья пострадавшего и прогноза развития его компенсаторных и адаптационных возможностей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Степень утраты профессиональной трудоспособности пострадавшего устанавливается бессрочно в случае необратимых последствий повреждения здоровья вследствие несчастного случая на производстве и профессионального заболевания со стойким нарушением профессиона</w:t>
      </w:r>
      <w:r>
        <w:rPr>
          <w:rFonts w:ascii="Georgia" w:hAnsi="Georgia"/>
          <w:sz w:val="19"/>
          <w:szCs w:val="19"/>
        </w:rPr>
        <w:t>льных способностей и возможностей выполнения производственной деятельности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187F36">
      <w:pPr>
        <w:spacing w:after="223"/>
        <w:jc w:val="both"/>
        <w:divId w:val="182223364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28. В случае пропуска пострадавшим срока очередного переосвидетельствования степень утраты профессиональной трудоспособности за пропущенный период устанавливается при наличии напра</w:t>
      </w:r>
      <w:r>
        <w:rPr>
          <w:rFonts w:ascii="Georgia" w:hAnsi="Georgia"/>
          <w:sz w:val="19"/>
          <w:szCs w:val="19"/>
        </w:rPr>
        <w:t>вления работодателя (страхователя), страховщика либо постановления суда (судьи)</w:t>
      </w:r>
      <w:r>
        <w:rPr>
          <w:rFonts w:ascii="Georgia" w:hAnsi="Georgia"/>
          <w:sz w:val="19"/>
          <w:szCs w:val="19"/>
        </w:rPr>
        <w:t>.</w:t>
      </w:r>
    </w:p>
    <w:p w:rsidR="00000000" w:rsidRDefault="00187F36">
      <w:pPr>
        <w:spacing w:after="223"/>
        <w:jc w:val="both"/>
        <w:divId w:val="182223364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29. Переосвидетельствование пострадавшего ранее сроков, указанных в пункте 27 настоящих Правил, производится в случае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изменения состояния здоровья пострадавшего при наличии </w:t>
      </w:r>
      <w:r>
        <w:rPr>
          <w:rFonts w:ascii="Georgia" w:hAnsi="Georgia"/>
          <w:sz w:val="19"/>
          <w:szCs w:val="19"/>
        </w:rPr>
        <w:t>направления из учреждения здравоохранения или личного обращения пострадавшего либо его представителя в учреждение медико-социальной экспертизы и подтверждающих это изменение медицинских документов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выявления фактов необоснованно вынесенного решения (в том</w:t>
      </w:r>
      <w:r>
        <w:rPr>
          <w:rFonts w:ascii="Georgia" w:hAnsi="Georgia"/>
          <w:sz w:val="19"/>
          <w:szCs w:val="19"/>
        </w:rPr>
        <w:t xml:space="preserve"> числе по подложным документам) или обжалования пострадавшим, работодателем (страхователем), страховщиком решения учреждения медико-социальной экспертизы в установленном порядке</w:t>
      </w:r>
      <w:r>
        <w:rPr>
          <w:rFonts w:ascii="Georgia" w:hAnsi="Georgia"/>
          <w:sz w:val="19"/>
          <w:szCs w:val="19"/>
        </w:rPr>
        <w:t>.</w:t>
      </w:r>
    </w:p>
    <w:p w:rsidR="00000000" w:rsidRDefault="00187F36">
      <w:pPr>
        <w:spacing w:after="223"/>
        <w:jc w:val="both"/>
        <w:divId w:val="182223364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30. Учреждение медико-социальной экспертизы проводит освидетельствование в по</w:t>
      </w:r>
      <w:r>
        <w:rPr>
          <w:rFonts w:ascii="Georgia" w:hAnsi="Georgia"/>
          <w:sz w:val="19"/>
          <w:szCs w:val="19"/>
        </w:rPr>
        <w:t>рядке динамического наблюдения за выполнением реабилитационных мероприятий для оценки их эффективности в сроки, установленные программой реабилитации пострадавшего</w:t>
      </w:r>
      <w:r>
        <w:rPr>
          <w:rFonts w:ascii="Georgia" w:hAnsi="Georgia"/>
          <w:sz w:val="19"/>
          <w:szCs w:val="19"/>
        </w:rPr>
        <w:t>.</w:t>
      </w:r>
    </w:p>
    <w:p w:rsidR="00000000" w:rsidRDefault="00187F36">
      <w:pPr>
        <w:divId w:val="1328285546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IV.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Обжалование решения учреждения медико-социальной экспертиз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ы</w:t>
      </w:r>
    </w:p>
    <w:p w:rsidR="00000000" w:rsidRDefault="00187F36">
      <w:pPr>
        <w:spacing w:after="223"/>
        <w:jc w:val="both"/>
        <w:divId w:val="182223364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31. Пострадавший, его предс</w:t>
      </w:r>
      <w:r>
        <w:rPr>
          <w:rFonts w:ascii="Georgia" w:hAnsi="Georgia"/>
          <w:sz w:val="19"/>
          <w:szCs w:val="19"/>
        </w:rPr>
        <w:t>тавитель, работодатель (страхователь) или страховщик в случае несогласия с решением учреждения медико-социальной экспертизы может обжаловать его, представив письменное заявление в учреждение, проводившее освидетельствование пострадавшего, или в главное бюр</w:t>
      </w:r>
      <w:r>
        <w:rPr>
          <w:rFonts w:ascii="Georgia" w:hAnsi="Georgia"/>
          <w:sz w:val="19"/>
          <w:szCs w:val="19"/>
        </w:rPr>
        <w:t>о медико-социальной экспертизы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Бюро медико-социальной экспертизы, проводившее освидетельствование пострадавшего, в 3-дневный срок со дня получения заявления направляет это заявление со всеми документами в главное бюро медико-социальной экспертизы</w:t>
      </w:r>
      <w:r>
        <w:rPr>
          <w:rFonts w:ascii="Georgia" w:hAnsi="Georgia"/>
          <w:sz w:val="19"/>
          <w:szCs w:val="19"/>
        </w:rPr>
        <w:t>.</w:t>
      </w:r>
    </w:p>
    <w:p w:rsidR="00000000" w:rsidRDefault="00187F36">
      <w:pPr>
        <w:spacing w:after="223"/>
        <w:jc w:val="both"/>
        <w:divId w:val="182223364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32. Гл</w:t>
      </w:r>
      <w:r>
        <w:rPr>
          <w:rFonts w:ascii="Georgia" w:hAnsi="Georgia"/>
          <w:sz w:val="19"/>
          <w:szCs w:val="19"/>
        </w:rPr>
        <w:t>авное бюро медико-социальной экспертизы в месячный срок со дня поступления заявления проводит переосвидетельствование пострадавшего и на основании полученных результатов выносит решение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Решение главного бюро медико-социальной экспертизы может быть обжало</w:t>
      </w:r>
      <w:r>
        <w:rPr>
          <w:rFonts w:ascii="Georgia" w:hAnsi="Georgia"/>
          <w:sz w:val="19"/>
          <w:szCs w:val="19"/>
        </w:rPr>
        <w:t>вано в месячный срок в Федеральное бюро медико-социальной экспертизы</w:t>
      </w:r>
      <w:r>
        <w:rPr>
          <w:rFonts w:ascii="Georgia" w:hAnsi="Georgia"/>
          <w:sz w:val="19"/>
          <w:szCs w:val="19"/>
        </w:rPr>
        <w:t>.</w:t>
      </w:r>
    </w:p>
    <w:p w:rsidR="00000000" w:rsidRDefault="00187F36">
      <w:pPr>
        <w:spacing w:after="223"/>
        <w:jc w:val="both"/>
        <w:divId w:val="182223364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33. Решение учреждения медико-социальной экспертизы может быть обжаловано в суд в порядке, установленном законодательством Российской Федерации</w:t>
      </w:r>
      <w:r>
        <w:rPr>
          <w:rFonts w:ascii="Georgia" w:hAnsi="Georgia"/>
          <w:sz w:val="19"/>
          <w:szCs w:val="19"/>
        </w:rPr>
        <w:t>.</w:t>
      </w:r>
    </w:p>
    <w:p w:rsidR="00187F36" w:rsidRDefault="00187F36">
      <w:pPr>
        <w:divId w:val="1894656419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© Материал из Справочной системы «Охрана </w:t>
      </w:r>
      <w:r>
        <w:rPr>
          <w:rFonts w:ascii="Arial" w:eastAsia="Times New Roman" w:hAnsi="Arial" w:cs="Arial"/>
          <w:sz w:val="16"/>
          <w:szCs w:val="16"/>
        </w:rPr>
        <w:t>труда»</w:t>
      </w:r>
      <w:r>
        <w:rPr>
          <w:rFonts w:ascii="Arial" w:eastAsia="Times New Roman" w:hAnsi="Arial" w:cs="Arial"/>
          <w:sz w:val="16"/>
          <w:szCs w:val="16"/>
        </w:rPr>
        <w:br/>
        <w:t>https://1otruda.ru</w:t>
      </w:r>
      <w:r>
        <w:rPr>
          <w:rFonts w:ascii="Arial" w:eastAsia="Times New Roman" w:hAnsi="Arial" w:cs="Arial"/>
          <w:sz w:val="16"/>
          <w:szCs w:val="16"/>
        </w:rPr>
        <w:br/>
        <w:t>Дата копирования: 09.11.2023</w:t>
      </w:r>
    </w:p>
    <w:sectPr w:rsidR="00187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6A0D9C"/>
    <w:rsid w:val="00187F36"/>
    <w:rsid w:val="006A0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  <w:sz w:val="19"/>
      <w:szCs w:val="19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600"/>
      <w:jc w:val="both"/>
    </w:pPr>
    <w:rPr>
      <w:rFonts w:ascii="Arial" w:hAnsi="Arial" w:cs="Arial"/>
      <w:sz w:val="16"/>
      <w:szCs w:val="16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17"/>
      <w:szCs w:val="17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4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16"/>
      <w:szCs w:val="16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2"/>
      <w:sz w:val="12"/>
      <w:szCs w:val="12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1"/>
      <w:szCs w:val="31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34"/>
      <w:szCs w:val="34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2"/>
      <w:sz w:val="29"/>
      <w:szCs w:val="29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28"/>
      <w:szCs w:val="28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28"/>
      <w:szCs w:val="28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3"/>
      <w:szCs w:val="23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2"/>
      <w:szCs w:val="22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3"/>
      <w:szCs w:val="13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17"/>
      <w:szCs w:val="17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bl-anchors">
    <w:name w:val="bl-anchors"/>
    <w:basedOn w:val="a0"/>
  </w:style>
  <w:style w:type="character" w:customStyle="1" w:styleId="docuntyped-name">
    <w:name w:val="doc__untyped-name"/>
    <w:basedOn w:val="a0"/>
  </w:style>
  <w:style w:type="character" w:customStyle="1" w:styleId="docuntyped-number">
    <w:name w:val="doc__untyped-number"/>
    <w:basedOn w:val="a0"/>
  </w:style>
  <w:style w:type="character" w:customStyle="1" w:styleId="docexpired1">
    <w:name w:val="doc__expired1"/>
    <w:basedOn w:val="a0"/>
    <w:rPr>
      <w:color w:val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755195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3643">
          <w:marLeft w:val="0"/>
          <w:marRight w:val="0"/>
          <w:marTop w:val="3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5113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5310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398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7147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3944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8554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656419"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trud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1otrud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otrud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1otruda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1otruda.ru/" TargetMode="External"/><Relationship Id="rId9" Type="http://schemas.openxmlformats.org/officeDocument/2006/relationships/hyperlink" Target="https://1otru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3166</Words>
  <Characters>18049</Characters>
  <Application>Microsoft Office Word</Application>
  <DocSecurity>0</DocSecurity>
  <Lines>150</Lines>
  <Paragraphs>42</Paragraphs>
  <ScaleCrop>false</ScaleCrop>
  <Company/>
  <LinksUpToDate>false</LinksUpToDate>
  <CharactersWithSpaces>21173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ovr</dc:creator>
  <cp:lastModifiedBy>ovr</cp:lastModifiedBy>
  <cp:revision>2</cp:revision>
  <dcterms:created xsi:type="dcterms:W3CDTF">2023-11-09T07:07:00Z</dcterms:created>
  <dcterms:modified xsi:type="dcterms:W3CDTF">2023-11-09T07:07:00Z</dcterms:modified>
</cp:coreProperties>
</file>