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00DF">
      <w:pPr>
        <w:pStyle w:val="printredaction-line"/>
        <w:divId w:val="12833034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2800DF">
      <w:pPr>
        <w:divId w:val="142672471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14.09.2021 № 629н</w:t>
      </w:r>
    </w:p>
    <w:p w:rsidR="00000000" w:rsidRDefault="002800DF">
      <w:pPr>
        <w:pStyle w:val="2"/>
        <w:divId w:val="12833034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предельно допустимых норм нагрузок для женщин при подъеме и перемещении тяжестей вручную</w:t>
      </w:r>
    </w:p>
    <w:p w:rsidR="00000000" w:rsidRDefault="002800DF">
      <w:pPr>
        <w:spacing w:after="223"/>
        <w:jc w:val="both"/>
        <w:divId w:val="14924796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CM2NG/" w:history="1">
        <w:r>
          <w:rPr>
            <w:rStyle w:val="a4"/>
            <w:rFonts w:ascii="Georgia" w:hAnsi="Georgia"/>
            <w:sz w:val="19"/>
            <w:szCs w:val="19"/>
          </w:rPr>
          <w:t>статьей 253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2021, № 27, ст.5139)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A22N7/" w:history="1">
        <w:r>
          <w:rPr>
            <w:rStyle w:val="a4"/>
            <w:rFonts w:ascii="Georgia" w:hAnsi="Georgia"/>
            <w:sz w:val="19"/>
            <w:szCs w:val="19"/>
          </w:rPr>
          <w:t>подпунктом 5.2.22 пункта 5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</w:t>
        </w:r>
        <w:r>
          <w:rPr>
            <w:rStyle w:val="a4"/>
            <w:rFonts w:ascii="Georgia" w:hAnsi="Georgia"/>
            <w:sz w:val="19"/>
            <w:szCs w:val="19"/>
          </w:rPr>
          <w:t>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ст.3528; 2021, № 42, ст.7120),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800DF">
      <w:pPr>
        <w:spacing w:after="223"/>
        <w:jc w:val="both"/>
        <w:divId w:val="14924796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2800DF">
      <w:pPr>
        <w:spacing w:after="223"/>
        <w:jc w:val="both"/>
        <w:divId w:val="14924796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 предельно допустимые нормы нагрузок для женщин при подъеме и перемещении тяжестей вручную сог</w:t>
      </w:r>
      <w:r>
        <w:rPr>
          <w:rFonts w:ascii="Georgia" w:hAnsi="Georgia"/>
          <w:sz w:val="19"/>
          <w:szCs w:val="19"/>
        </w:rPr>
        <w:t xml:space="preserve">ласно </w:t>
      </w:r>
      <w:hyperlink r:id="rId7" w:anchor="/document/99/726730604/XA00LVS2M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2800DF">
      <w:pPr>
        <w:spacing w:after="223"/>
        <w:jc w:val="both"/>
        <w:divId w:val="14924796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Установить, что настоящий приказ вступает в силу с 1 марта 2022 г. и действует до 1 марта 2028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2800DF">
      <w:pPr>
        <w:spacing w:after="223"/>
        <w:divId w:val="8179618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800DF">
      <w:pPr>
        <w:spacing w:after="223"/>
        <w:jc w:val="both"/>
        <w:divId w:val="1511679538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</w:t>
      </w:r>
      <w:r>
        <w:rPr>
          <w:rFonts w:ascii="Helvetica" w:hAnsi="Helvetica" w:cs="Helvetica"/>
          <w:sz w:val="16"/>
          <w:szCs w:val="16"/>
        </w:rPr>
        <w:t>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25 ноября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6597</w:t>
      </w:r>
      <w:r>
        <w:rPr>
          <w:rFonts w:ascii="Helvetica" w:hAnsi="Helvetica" w:cs="Helvetica"/>
          <w:sz w:val="16"/>
          <w:szCs w:val="16"/>
        </w:rPr>
        <w:t>3</w:t>
      </w:r>
    </w:p>
    <w:p w:rsidR="00000000" w:rsidRDefault="002800DF">
      <w:pPr>
        <w:pStyle w:val="align-right"/>
        <w:divId w:val="14924796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14 сентября 2021 года № 629н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2800DF">
      <w:pPr>
        <w:divId w:val="110095212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Предельно допустимые нормы нагрузок для женщин при</w:t>
      </w:r>
      <w:r>
        <w:rPr>
          <w:rStyle w:val="docsupplement-name"/>
          <w:rFonts w:ascii="Georgia" w:eastAsia="Times New Roman" w:hAnsi="Georgia"/>
          <w:sz w:val="19"/>
          <w:szCs w:val="19"/>
        </w:rPr>
        <w:t xml:space="preserve"> подъеме и перемещении тяжестей вручну</w:t>
      </w:r>
      <w:r>
        <w:rPr>
          <w:rStyle w:val="docsupplement-name"/>
          <w:rFonts w:ascii="Georgia" w:eastAsia="Times New Roman" w:hAnsi="Georgia"/>
          <w:sz w:val="19"/>
          <w:szCs w:val="19"/>
        </w:rPr>
        <w:t>ю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550"/>
        <w:gridCol w:w="3045"/>
      </w:tblGrid>
      <w:tr w:rsidR="00000000">
        <w:trPr>
          <w:divId w:val="2026202514"/>
        </w:trPr>
        <w:tc>
          <w:tcPr>
            <w:tcW w:w="7946" w:type="dxa"/>
            <w:vAlign w:val="center"/>
            <w:hideMark/>
          </w:tcPr>
          <w:p w:rsidR="00000000" w:rsidRDefault="002800DF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2800DF">
            <w:pPr>
              <w:rPr>
                <w:rFonts w:eastAsia="Times New Roman"/>
              </w:rPr>
            </w:pPr>
          </w:p>
        </w:tc>
      </w:tr>
      <w:tr w:rsidR="00000000">
        <w:trPr>
          <w:divId w:val="2026202514"/>
        </w:trPr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align-center"/>
            </w:pPr>
            <w:r>
              <w:t xml:space="preserve">Характер работы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align-center"/>
            </w:pPr>
            <w:r>
              <w:t>Предельно допустимая масса груза (включая массу тары и упаковки)</w:t>
            </w:r>
          </w:p>
        </w:tc>
      </w:tr>
      <w:tr w:rsidR="00000000">
        <w:trPr>
          <w:divId w:val="2026202514"/>
        </w:trPr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formattext"/>
            </w:pPr>
            <w: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align-center"/>
            </w:pPr>
            <w:r>
              <w:t xml:space="preserve">10 кг </w:t>
            </w:r>
          </w:p>
        </w:tc>
      </w:tr>
      <w:tr w:rsidR="00000000">
        <w:trPr>
          <w:divId w:val="2026202514"/>
        </w:trPr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formattext"/>
            </w:pPr>
            <w:r>
              <w:t xml:space="preserve">Подъем и перемещение тяжестей постоянно в течение рабочей смены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align-center"/>
            </w:pPr>
            <w:r>
              <w:t xml:space="preserve">7 кг </w:t>
            </w:r>
          </w:p>
        </w:tc>
      </w:tr>
      <w:tr w:rsidR="00000000">
        <w:trPr>
          <w:divId w:val="2026202514"/>
        </w:trPr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formattext"/>
            </w:pPr>
            <w:r>
              <w:t>Суммарная масса грузов, перемещаемых в течение каждого часа рабочего дня (смены), не должна превышать: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rPr>
                <w:rFonts w:eastAsia="Times New Roman"/>
              </w:rPr>
            </w:pPr>
          </w:p>
        </w:tc>
      </w:tr>
      <w:tr w:rsidR="00000000">
        <w:trPr>
          <w:divId w:val="2026202514"/>
        </w:trPr>
        <w:tc>
          <w:tcPr>
            <w:tcW w:w="7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formattext"/>
            </w:pPr>
            <w:r>
              <w:t>с рабочей поверхности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align-center"/>
            </w:pPr>
            <w:r>
              <w:t xml:space="preserve">350 кг </w:t>
            </w:r>
          </w:p>
        </w:tc>
      </w:tr>
      <w:tr w:rsidR="00000000">
        <w:trPr>
          <w:divId w:val="2026202514"/>
        </w:trPr>
        <w:tc>
          <w:tcPr>
            <w:tcW w:w="7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formattext"/>
            </w:pPr>
            <w:r>
              <w:t xml:space="preserve">с пола 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align-center"/>
            </w:pPr>
            <w:r>
              <w:t xml:space="preserve">175 кг </w:t>
            </w:r>
          </w:p>
        </w:tc>
      </w:tr>
      <w:tr w:rsidR="00000000">
        <w:trPr>
          <w:divId w:val="2026202514"/>
        </w:trPr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formattext"/>
            </w:pPr>
            <w:r>
              <w:lastRenderedPageBreak/>
              <w:t>Разовый подъем тяжестей (без перемещения)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align-center"/>
            </w:pPr>
            <w:r>
              <w:t xml:space="preserve">15 кг </w:t>
            </w:r>
          </w:p>
        </w:tc>
      </w:tr>
      <w:tr w:rsidR="00000000">
        <w:trPr>
          <w:divId w:val="2026202514"/>
        </w:trPr>
        <w:tc>
          <w:tcPr>
            <w:tcW w:w="1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2800DF">
            <w:pPr>
              <w:pStyle w:val="formattext"/>
            </w:pPr>
            <w:r>
              <w:t>При перемещении грузов на тележках или в контейнерах прилагаемое усилие не должно превышать 10 кгс.</w:t>
            </w:r>
          </w:p>
        </w:tc>
      </w:tr>
    </w:tbl>
    <w:p w:rsidR="00000000" w:rsidRDefault="002800DF">
      <w:pPr>
        <w:spacing w:after="223"/>
        <w:jc w:val="both"/>
        <w:divId w:val="149247962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2800DF" w:rsidRDefault="002800DF">
      <w:pPr>
        <w:divId w:val="184897857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28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260884"/>
    <w:rsid w:val="00260884"/>
    <w:rsid w:val="0028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34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24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85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7857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2023-11-09T07:05:00Z</dcterms:created>
  <dcterms:modified xsi:type="dcterms:W3CDTF">2023-11-09T07:05:00Z</dcterms:modified>
</cp:coreProperties>
</file>